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69"/>
        <w:gridCol w:w="2310"/>
        <w:gridCol w:w="1584"/>
        <w:gridCol w:w="3827"/>
      </w:tblGrid>
      <w:tr>
        <w:tc>
          <w:tcPr>
            <w:tcW w:w="10490" w:type="dxa"/>
            <w:gridSpan w:val="4"/>
          </w:tcPr>
          <w:p>
            <w:pPr>
              <w:spacing w:after="0"/>
              <w:jc w:val="left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Y11 Autumn Term                                GCSE MATHS HIGHER TIER A* - D                    Board: Edexcel</w:t>
            </w:r>
          </w:p>
        </w:tc>
      </w:tr>
      <w:tr>
        <w:tc>
          <w:tcPr>
            <w:tcW w:w="2769" w:type="dxa"/>
          </w:tcPr>
          <w:p>
            <w:pPr>
              <w:spacing w:after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Topics</w:t>
            </w:r>
          </w:p>
        </w:tc>
        <w:tc>
          <w:tcPr>
            <w:tcW w:w="2310" w:type="dxa"/>
            <w:tcBorders>
              <w:bottom w:val="single" w:sz="4" w:space="0" w:color="000000"/>
            </w:tcBorders>
          </w:tcPr>
          <w:p>
            <w:pPr>
              <w:spacing w:after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Exam Dates</w:t>
            </w:r>
          </w:p>
        </w:tc>
        <w:tc>
          <w:tcPr>
            <w:tcW w:w="1584" w:type="dxa"/>
            <w:tcBorders>
              <w:bottom w:val="single" w:sz="4" w:space="0" w:color="000000"/>
            </w:tcBorders>
          </w:tcPr>
          <w:p>
            <w:pPr>
              <w:spacing w:after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Controlled Assessment</w:t>
            </w:r>
          </w:p>
        </w:tc>
        <w:tc>
          <w:tcPr>
            <w:tcW w:w="3827" w:type="dxa"/>
          </w:tcPr>
          <w:p>
            <w:pPr>
              <w:spacing w:after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the student needs to do:</w:t>
            </w:r>
          </w:p>
        </w:tc>
      </w:tr>
      <w:tr>
        <w:tc>
          <w:tcPr>
            <w:tcW w:w="2769" w:type="dxa"/>
          </w:tcPr>
          <w:p>
            <w:pPr>
              <w:spacing w:after="0"/>
              <w:jc w:val="left"/>
              <w:rPr>
                <w:rFonts w:ascii="Arial" w:hAnsi="Arial" w:cs="Arial"/>
              </w:rPr>
            </w:pPr>
          </w:p>
          <w:p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Year 10 mock –</w:t>
            </w:r>
          </w:p>
          <w:p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Introduction to ‘Triple R Time’</w:t>
            </w:r>
          </w:p>
          <w:p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Expanding and factorising – quadratic expressions</w:t>
            </w:r>
          </w:p>
          <w:p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Trial and improvement</w:t>
            </w:r>
          </w:p>
          <w:p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Transformations</w:t>
            </w:r>
          </w:p>
          <w:p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Cumulative frequency graphs and box plots</w:t>
            </w:r>
          </w:p>
          <w:p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Percentages 2</w:t>
            </w:r>
          </w:p>
          <w:p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Circles</w:t>
            </w:r>
          </w:p>
          <w:p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 and indirect proportion</w:t>
            </w:r>
          </w:p>
          <w:p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Indices (recap)</w:t>
            </w:r>
          </w:p>
          <w:p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Standard index form (recap)</w:t>
            </w:r>
          </w:p>
          <w:p>
            <w:pPr>
              <w:spacing w:after="0"/>
              <w:jc w:val="left"/>
              <w:rPr>
                <w:rFonts w:ascii="Arial" w:hAnsi="Arial" w:cs="Arial"/>
              </w:rPr>
            </w:pPr>
          </w:p>
        </w:tc>
        <w:tc>
          <w:tcPr>
            <w:tcW w:w="2310" w:type="dxa"/>
            <w:tcBorders>
              <w:bottom w:val="nil"/>
            </w:tcBorders>
          </w:tcPr>
          <w:p>
            <w:pPr>
              <w:spacing w:after="0"/>
              <w:jc w:val="left"/>
              <w:rPr>
                <w:rFonts w:ascii="Arial" w:hAnsi="Arial" w:cs="Arial"/>
                <w:b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  <w:b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  <w:b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Christmas mock: December</w:t>
            </w:r>
          </w:p>
          <w:p>
            <w:pPr>
              <w:spacing w:after="0"/>
              <w:jc w:val="left"/>
              <w:rPr>
                <w:rFonts w:ascii="Arial" w:hAnsi="Arial" w:cs="Arial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>
            <w:pPr>
              <w:spacing w:after="0"/>
              <w:jc w:val="left"/>
              <w:rPr>
                <w:rFonts w:ascii="Arial" w:hAnsi="Arial" w:cs="Arial"/>
              </w:rPr>
            </w:pPr>
          </w:p>
          <w:p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3827" w:type="dxa"/>
          </w:tcPr>
          <w:p>
            <w:pPr>
              <w:spacing w:after="0"/>
              <w:jc w:val="left"/>
              <w:rPr>
                <w:rFonts w:ascii="Arial" w:hAnsi="Arial" w:cs="Arial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 exam prep sessions, Thursdays 6.20 – 7.30 pm in the Drawing Office (Set 1 / Set 2 / Set 3 alternate)</w:t>
            </w:r>
          </w:p>
          <w:p>
            <w:pPr>
              <w:pStyle w:val="ListParagraph"/>
              <w:numPr>
                <w:ilvl w:val="0"/>
                <w:numId w:val="1"/>
              </w:num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 parental bulletin for dates</w:t>
            </w:r>
          </w:p>
          <w:p>
            <w:pPr>
              <w:spacing w:after="0"/>
              <w:jc w:val="left"/>
              <w:rPr>
                <w:rFonts w:ascii="Arial" w:hAnsi="Arial" w:cs="Arial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Revise regularly to ensure that all topics are fully understood</w:t>
            </w:r>
          </w:p>
          <w:p>
            <w:pPr>
              <w:spacing w:after="0"/>
              <w:jc w:val="left"/>
              <w:rPr>
                <w:rFonts w:ascii="Arial" w:hAnsi="Arial" w:cs="Arial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all prep and practise tasks on www.mymaths.co.uk</w:t>
            </w:r>
          </w:p>
          <w:p>
            <w:pPr>
              <w:spacing w:after="0"/>
              <w:jc w:val="left"/>
              <w:rPr>
                <w:rFonts w:ascii="Arial" w:hAnsi="Arial" w:cs="Arial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 </w:t>
            </w:r>
            <w:proofErr w:type="spellStart"/>
            <w:r>
              <w:rPr>
                <w:rFonts w:ascii="Arial" w:hAnsi="Arial" w:cs="Arial"/>
              </w:rPr>
              <w:t>MathsWatch</w:t>
            </w:r>
            <w:proofErr w:type="spellEnd"/>
            <w:r>
              <w:rPr>
                <w:rFonts w:ascii="Arial" w:hAnsi="Arial" w:cs="Arial"/>
              </w:rPr>
              <w:t xml:space="preserve"> CD for revision</w:t>
            </w:r>
          </w:p>
          <w:p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>
        <w:tc>
          <w:tcPr>
            <w:tcW w:w="10490" w:type="dxa"/>
            <w:gridSpan w:val="4"/>
          </w:tcPr>
          <w:p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Y11 Spring Term</w:t>
            </w:r>
          </w:p>
        </w:tc>
      </w:tr>
      <w:tr>
        <w:tc>
          <w:tcPr>
            <w:tcW w:w="2769" w:type="dxa"/>
          </w:tcPr>
          <w:p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Key Topics</w:t>
            </w:r>
          </w:p>
        </w:tc>
        <w:tc>
          <w:tcPr>
            <w:tcW w:w="2310" w:type="dxa"/>
          </w:tcPr>
          <w:p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Exam Dates</w:t>
            </w:r>
          </w:p>
        </w:tc>
        <w:tc>
          <w:tcPr>
            <w:tcW w:w="1584" w:type="dxa"/>
          </w:tcPr>
          <w:p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Controlled Assessment</w:t>
            </w:r>
          </w:p>
        </w:tc>
        <w:tc>
          <w:tcPr>
            <w:tcW w:w="3827" w:type="dxa"/>
          </w:tcPr>
          <w:p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What the student needs to do:</w:t>
            </w:r>
          </w:p>
        </w:tc>
      </w:tr>
      <w:tr>
        <w:tc>
          <w:tcPr>
            <w:tcW w:w="2769" w:type="dxa"/>
          </w:tcPr>
          <w:p>
            <w:pPr>
              <w:spacing w:after="0"/>
              <w:jc w:val="left"/>
              <w:rPr>
                <w:rFonts w:ascii="Arial" w:hAnsi="Arial" w:cs="Arial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Quadratic equations and graphs</w:t>
            </w:r>
          </w:p>
          <w:p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Histograms with unequal class intervals</w:t>
            </w:r>
          </w:p>
          <w:p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Surds</w:t>
            </w:r>
          </w:p>
          <w:p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Properties of Polygons</w:t>
            </w:r>
          </w:p>
          <w:p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3-D shapes</w:t>
            </w:r>
          </w:p>
          <w:p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Circles</w:t>
            </w:r>
          </w:p>
          <w:p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Circle theorem</w:t>
            </w:r>
          </w:p>
          <w:p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Loci </w:t>
            </w:r>
          </w:p>
          <w:p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Construction recap</w:t>
            </w:r>
          </w:p>
          <w:p>
            <w:pPr>
              <w:spacing w:after="0"/>
              <w:jc w:val="left"/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>
            <w:pPr>
              <w:spacing w:after="0"/>
              <w:jc w:val="left"/>
              <w:rPr>
                <w:rFonts w:ascii="Arial" w:hAnsi="Arial" w:cs="Arial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Easter mock: March</w:t>
            </w:r>
          </w:p>
        </w:tc>
        <w:tc>
          <w:tcPr>
            <w:tcW w:w="1584" w:type="dxa"/>
          </w:tcPr>
          <w:p>
            <w:pPr>
              <w:spacing w:after="0"/>
              <w:jc w:val="left"/>
              <w:rPr>
                <w:rFonts w:ascii="Arial" w:hAnsi="Arial" w:cs="Arial"/>
              </w:rPr>
            </w:pPr>
          </w:p>
          <w:p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3827" w:type="dxa"/>
          </w:tcPr>
          <w:p>
            <w:pPr>
              <w:spacing w:after="0"/>
              <w:jc w:val="left"/>
              <w:rPr>
                <w:rFonts w:ascii="Arial" w:hAnsi="Arial" w:cs="Arial"/>
                <w:b/>
                <w:i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Revise regularly to ensure that all topics are fully understood</w:t>
            </w:r>
          </w:p>
          <w:p>
            <w:pPr>
              <w:spacing w:after="0"/>
              <w:jc w:val="left"/>
              <w:rPr>
                <w:rFonts w:ascii="Arial" w:hAnsi="Arial" w:cs="Arial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all prep and practise tasks on www.mymaths.co.uk</w:t>
            </w:r>
          </w:p>
          <w:p>
            <w:pPr>
              <w:spacing w:after="0"/>
              <w:jc w:val="left"/>
              <w:rPr>
                <w:rFonts w:ascii="Arial" w:hAnsi="Arial" w:cs="Arial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 </w:t>
            </w:r>
            <w:proofErr w:type="spellStart"/>
            <w:r>
              <w:rPr>
                <w:rFonts w:ascii="Arial" w:hAnsi="Arial" w:cs="Arial"/>
              </w:rPr>
              <w:t>MathsWatch</w:t>
            </w:r>
            <w:proofErr w:type="spellEnd"/>
            <w:r>
              <w:rPr>
                <w:rFonts w:ascii="Arial" w:hAnsi="Arial" w:cs="Arial"/>
              </w:rPr>
              <w:t xml:space="preserve"> CD for revision</w:t>
            </w:r>
          </w:p>
          <w:p>
            <w:pPr>
              <w:spacing w:after="0"/>
              <w:jc w:val="left"/>
              <w:rPr>
                <w:rFonts w:ascii="Arial" w:hAnsi="Arial" w:cs="Arial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Complete past papers sent home during half term and Easter holidays</w:t>
            </w:r>
          </w:p>
          <w:p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>
        <w:tc>
          <w:tcPr>
            <w:tcW w:w="10490" w:type="dxa"/>
            <w:gridSpan w:val="4"/>
          </w:tcPr>
          <w:p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Y11 Summer Term </w:t>
            </w:r>
          </w:p>
        </w:tc>
      </w:tr>
      <w:tr>
        <w:tc>
          <w:tcPr>
            <w:tcW w:w="2769" w:type="dxa"/>
          </w:tcPr>
          <w:p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Key Topics</w:t>
            </w:r>
          </w:p>
        </w:tc>
        <w:tc>
          <w:tcPr>
            <w:tcW w:w="2310" w:type="dxa"/>
          </w:tcPr>
          <w:p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Exam Dates</w:t>
            </w:r>
          </w:p>
        </w:tc>
        <w:tc>
          <w:tcPr>
            <w:tcW w:w="1584" w:type="dxa"/>
          </w:tcPr>
          <w:p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Controlled Assessment</w:t>
            </w:r>
          </w:p>
        </w:tc>
        <w:tc>
          <w:tcPr>
            <w:tcW w:w="3827" w:type="dxa"/>
          </w:tcPr>
          <w:p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What the student needs to do:</w:t>
            </w:r>
          </w:p>
        </w:tc>
      </w:tr>
      <w:tr>
        <w:tc>
          <w:tcPr>
            <w:tcW w:w="2769" w:type="dxa"/>
          </w:tcPr>
          <w:p>
            <w:pPr>
              <w:spacing w:after="0"/>
              <w:jc w:val="left"/>
              <w:rPr>
                <w:rFonts w:ascii="Arial" w:hAnsi="Arial" w:cs="Arial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Simultaneous Equations</w:t>
            </w:r>
          </w:p>
          <w:p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Vectors</w:t>
            </w:r>
          </w:p>
          <w:p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Trigonometry</w:t>
            </w:r>
          </w:p>
          <w:p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 &amp; Volume 2</w:t>
            </w:r>
          </w:p>
          <w:p>
            <w:pPr>
              <w:spacing w:after="0"/>
              <w:jc w:val="left"/>
              <w:rPr>
                <w:rFonts w:ascii="Arial" w:hAnsi="Arial" w:cs="Arial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Past Papers/Revision</w:t>
            </w:r>
          </w:p>
          <w:p>
            <w:pPr>
              <w:spacing w:after="0"/>
              <w:jc w:val="left"/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>
            <w:pPr>
              <w:spacing w:after="0"/>
              <w:jc w:val="left"/>
              <w:rPr>
                <w:rFonts w:ascii="Arial" w:hAnsi="Arial" w:cs="Arial"/>
                <w:b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Edexcel GCSE Maths</w:t>
            </w:r>
          </w:p>
          <w:p>
            <w:pPr>
              <w:spacing w:after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Examination</w:t>
            </w:r>
          </w:p>
          <w:p>
            <w:pPr>
              <w:spacing w:after="0"/>
              <w:jc w:val="left"/>
              <w:rPr>
                <w:rFonts w:ascii="Arial" w:hAnsi="Arial" w:cs="Arial"/>
                <w:b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Paper 1:</w:t>
            </w:r>
          </w:p>
          <w:p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June 2015</w:t>
            </w:r>
          </w:p>
          <w:p>
            <w:pPr>
              <w:spacing w:after="0"/>
              <w:jc w:val="left"/>
              <w:rPr>
                <w:rFonts w:ascii="Arial" w:hAnsi="Arial" w:cs="Arial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Sunday revision in school:</w:t>
            </w:r>
          </w:p>
          <w:p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June 2015</w:t>
            </w:r>
          </w:p>
          <w:p>
            <w:pPr>
              <w:spacing w:after="0"/>
              <w:jc w:val="left"/>
              <w:rPr>
                <w:rFonts w:ascii="Arial" w:hAnsi="Arial" w:cs="Arial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Paper 2:</w:t>
            </w:r>
          </w:p>
          <w:p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June 2015</w:t>
            </w:r>
          </w:p>
          <w:p>
            <w:pPr>
              <w:spacing w:after="0"/>
              <w:jc w:val="left"/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>
            <w:pPr>
              <w:spacing w:after="0"/>
              <w:jc w:val="left"/>
              <w:rPr>
                <w:rFonts w:ascii="Arial" w:hAnsi="Arial" w:cs="Arial"/>
              </w:rPr>
            </w:pPr>
          </w:p>
          <w:p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3827" w:type="dxa"/>
          </w:tcPr>
          <w:p>
            <w:pPr>
              <w:spacing w:after="0"/>
              <w:jc w:val="left"/>
              <w:rPr>
                <w:rFonts w:ascii="Arial" w:hAnsi="Arial" w:cs="Arial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Revise regularly to ensure that all topics are fully understood</w:t>
            </w:r>
          </w:p>
          <w:p>
            <w:pPr>
              <w:spacing w:after="0"/>
              <w:jc w:val="left"/>
              <w:rPr>
                <w:rFonts w:ascii="Arial" w:hAnsi="Arial" w:cs="Arial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all prep and practise tasks on www.mymaths.co.uk</w:t>
            </w:r>
          </w:p>
          <w:p>
            <w:pPr>
              <w:spacing w:after="0"/>
              <w:jc w:val="left"/>
              <w:rPr>
                <w:rFonts w:ascii="Arial" w:hAnsi="Arial" w:cs="Arial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 </w:t>
            </w:r>
            <w:proofErr w:type="spellStart"/>
            <w:r>
              <w:rPr>
                <w:rFonts w:ascii="Arial" w:hAnsi="Arial" w:cs="Arial"/>
              </w:rPr>
              <w:t>MathsWatch</w:t>
            </w:r>
            <w:proofErr w:type="spellEnd"/>
            <w:r>
              <w:rPr>
                <w:rFonts w:ascii="Arial" w:hAnsi="Arial" w:cs="Arial"/>
              </w:rPr>
              <w:t xml:space="preserve"> CD for revision</w:t>
            </w:r>
          </w:p>
          <w:p>
            <w:pPr>
              <w:spacing w:after="0"/>
              <w:jc w:val="left"/>
              <w:rPr>
                <w:rFonts w:ascii="Arial" w:hAnsi="Arial" w:cs="Arial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Complete past papers sent home </w:t>
            </w:r>
          </w:p>
          <w:p>
            <w:pPr>
              <w:spacing w:after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during half term and Easter holidays</w:t>
            </w:r>
          </w:p>
          <w:p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</w:tbl>
    <w:p>
      <w:pPr>
        <w:jc w:val="left"/>
        <w:rPr>
          <w:rFonts w:ascii="Arial" w:hAnsi="Arial" w:cs="Arial"/>
        </w:rPr>
      </w:pPr>
    </w:p>
    <w:sectPr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D6F1B"/>
    <w:multiLevelType w:val="hybridMultilevel"/>
    <w:tmpl w:val="58809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  <w:jc w:val="right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  <w:jc w:val="right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1595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Y11 Autumn Term PLEASE FILL IN SUBJECT AND QUALIFICATION</vt:lpstr>
    </vt:vector>
  </TitlesOfParts>
  <Company>IDN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Y11 Autumn Term PLEASE FILL IN SUBJECT AND QUALIFICATION</dc:title>
  <dc:creator>Nicola Anstice</dc:creator>
  <cp:lastModifiedBy>Clare Wallace</cp:lastModifiedBy>
  <cp:revision>2</cp:revision>
  <cp:lastPrinted>2014-09-26T10:49:00Z</cp:lastPrinted>
  <dcterms:created xsi:type="dcterms:W3CDTF">2014-09-26T10:50:00Z</dcterms:created>
  <dcterms:modified xsi:type="dcterms:W3CDTF">2014-09-26T10:50:00Z</dcterms:modified>
</cp:coreProperties>
</file>