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00A923C9">
              <w:rPr>
                <w:rFonts w:ascii="Arial" w:hAnsi="Arial" w:cs="Arial"/>
                <w:sz w:val="32"/>
                <w:szCs w:val="32"/>
              </w:rPr>
              <w:t>September 2016</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A923C9">
            <w:pPr>
              <w:spacing w:before="240" w:after="240"/>
              <w:rPr>
                <w:rFonts w:ascii="Arial" w:hAnsi="Arial" w:cs="Arial"/>
                <w:sz w:val="32"/>
                <w:szCs w:val="32"/>
              </w:rPr>
            </w:pPr>
            <w:r w:rsidRPr="000A2754">
              <w:rPr>
                <w:rFonts w:ascii="Arial" w:hAnsi="Arial" w:cs="Arial"/>
                <w:b/>
                <w:sz w:val="32"/>
                <w:szCs w:val="32"/>
              </w:rPr>
              <w:t xml:space="preserve">Review date: </w:t>
            </w:r>
            <w:r w:rsidR="00A923C9">
              <w:rPr>
                <w:rFonts w:ascii="Arial" w:hAnsi="Arial" w:cs="Arial"/>
                <w:sz w:val="32"/>
                <w:szCs w:val="32"/>
              </w:rPr>
              <w:t>September 2017</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A923C9" w:rsidP="001D3FFB">
            <w:pPr>
              <w:spacing w:before="240" w:after="240"/>
              <w:rPr>
                <w:rFonts w:ascii="Arial" w:hAnsi="Arial" w:cs="Arial"/>
                <w:b/>
                <w:sz w:val="24"/>
              </w:rPr>
            </w:pPr>
            <w:r>
              <w:rPr>
                <w:rFonts w:ascii="Arial" w:hAnsi="Arial" w:cs="Arial"/>
                <w:b/>
                <w:noProof/>
                <w:sz w:val="24"/>
              </w:rPr>
              <w:drawing>
                <wp:inline distT="0" distB="0" distL="0" distR="0">
                  <wp:extent cx="22383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1D3FFB" w:rsidRPr="000A2754" w:rsidRDefault="001D3FFB" w:rsidP="001D3FFB">
            <w:pPr>
              <w:spacing w:before="240" w:after="240"/>
              <w:rPr>
                <w:rFonts w:ascii="Arial" w:hAnsi="Arial" w:cs="Arial"/>
                <w:b/>
                <w:sz w:val="24"/>
              </w:rPr>
            </w:pPr>
          </w:p>
        </w:tc>
        <w:tc>
          <w:tcPr>
            <w:tcW w:w="5098" w:type="dxa"/>
          </w:tcPr>
          <w:p w:rsidR="001D3FFB" w:rsidRDefault="001D3FFB" w:rsidP="001D3FFB">
            <w:pPr>
              <w:spacing w:before="240"/>
              <w:rPr>
                <w:rFonts w:ascii="Arial" w:hAnsi="Arial" w:cs="Arial"/>
                <w:b/>
                <w:sz w:val="24"/>
              </w:rPr>
            </w:pPr>
            <w:r w:rsidRPr="000A2754">
              <w:rPr>
                <w:rFonts w:ascii="Arial" w:hAnsi="Arial" w:cs="Arial"/>
                <w:b/>
                <w:sz w:val="24"/>
              </w:rPr>
              <w:t xml:space="preserve">Signature of </w:t>
            </w:r>
            <w:proofErr w:type="spellStart"/>
            <w:r w:rsidRPr="000A2754">
              <w:rPr>
                <w:rFonts w:ascii="Arial" w:hAnsi="Arial" w:cs="Arial"/>
                <w:b/>
                <w:sz w:val="24"/>
              </w:rPr>
              <w:t>Headteacher</w:t>
            </w:r>
            <w:proofErr w:type="spellEnd"/>
          </w:p>
          <w:p w:rsidR="00A923C9" w:rsidRPr="000A2754" w:rsidRDefault="00A923C9" w:rsidP="001D3FFB">
            <w:pPr>
              <w:spacing w:before="240"/>
              <w:rPr>
                <w:rFonts w:ascii="Arial" w:hAnsi="Arial" w:cs="Arial"/>
                <w:b/>
                <w:sz w:val="24"/>
              </w:rPr>
            </w:pPr>
            <w:r>
              <w:rPr>
                <w:rFonts w:ascii="Arial" w:hAnsi="Arial" w:cs="Arial"/>
                <w:b/>
                <w:noProof/>
                <w:sz w:val="24"/>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C14FDA" w:rsidP="00A923C9">
      <w:pPr>
        <w:tabs>
          <w:tab w:val="left" w:pos="2835"/>
        </w:tabs>
        <w:ind w:firstLine="720"/>
        <w:jc w:val="center"/>
        <w:rPr>
          <w:rFonts w:ascii="Arial" w:hAnsi="Arial" w:cs="Arial"/>
          <w:b/>
          <w:sz w:val="32"/>
          <w:szCs w:val="32"/>
        </w:rPr>
      </w:pPr>
      <w:r w:rsidRPr="000A2754">
        <w:rPr>
          <w:rFonts w:ascii="Arial" w:hAnsi="Arial" w:cs="Arial"/>
          <w:b/>
          <w:sz w:val="32"/>
          <w:szCs w:val="32"/>
        </w:rPr>
        <w:lastRenderedPageBreak/>
        <w:t>BRYMORE ACADEMY</w:t>
      </w:r>
      <w:bookmarkStart w:id="0" w:name="_GoBack"/>
      <w:bookmarkEnd w:id="0"/>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2017/18</w:t>
      </w:r>
      <w:r w:rsidR="00C14FDA" w:rsidRPr="000A2754">
        <w:rPr>
          <w:rFonts w:ascii="Arial" w:hAnsi="Arial" w:cs="Arial"/>
          <w:sz w:val="24"/>
          <w:u w:val="single"/>
        </w:rPr>
        <w:t xml:space="preserve">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r w:rsidRPr="000A2754">
        <w:rPr>
          <w:rFonts w:ascii="Arial" w:hAnsi="Arial" w:cs="Arial"/>
        </w:rPr>
        <w:t xml:space="preserve">Brymore is an academy sponsored by Bridgwater College and as such, Bridgwater College Trust is the </w:t>
      </w:r>
      <w:proofErr w:type="gramStart"/>
      <w:r w:rsidRPr="000A2754">
        <w:rPr>
          <w:rFonts w:ascii="Arial" w:hAnsi="Arial" w:cs="Arial"/>
        </w:rPr>
        <w:t>Admissions  Authority</w:t>
      </w:r>
      <w:proofErr w:type="gramEnd"/>
      <w:r w:rsidRPr="000A2754">
        <w:rPr>
          <w:rFonts w:ascii="Arial" w:hAnsi="Arial" w:cs="Arial"/>
        </w:rPr>
        <w:t>,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 xml:space="preserve">nd boarding environment </w:t>
      </w:r>
      <w:proofErr w:type="spellStart"/>
      <w:r w:rsidR="00FB55B5" w:rsidRPr="000A2754">
        <w:rPr>
          <w:rFonts w:ascii="Arial" w:hAnsi="Arial" w:cs="Arial"/>
        </w:rPr>
        <w:t>brings</w:t>
      </w:r>
      <w:r w:rsidR="00606C2D" w:rsidRPr="000A2754">
        <w:rPr>
          <w:rFonts w:ascii="Arial" w:hAnsi="Arial" w:cs="Arial"/>
        </w:rPr>
        <w:t>.All</w:t>
      </w:r>
      <w:proofErr w:type="spellEnd"/>
      <w:r w:rsidR="00606C2D" w:rsidRPr="000A2754">
        <w:rPr>
          <w:rFonts w:ascii="Arial" w:hAnsi="Arial" w:cs="Arial"/>
        </w:rPr>
        <w:t xml:space="preserve"> boys attending Brymore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Entry is normally made at Year 7 when the student is 11 years of age .</w:t>
      </w:r>
      <w:r w:rsidR="00C14FDA" w:rsidRPr="000A2754">
        <w:rPr>
          <w:rFonts w:ascii="Arial" w:hAnsi="Arial" w:cs="Arial"/>
        </w:rPr>
        <w:t xml:space="preserve">Applicants for </w:t>
      </w:r>
      <w:r w:rsidR="00FB55B5" w:rsidRPr="000A2754">
        <w:rPr>
          <w:rFonts w:ascii="Arial" w:hAnsi="Arial" w:cs="Arial"/>
        </w:rPr>
        <w:t xml:space="preserve">full boarding </w:t>
      </w:r>
      <w:proofErr w:type="spellStart"/>
      <w:r w:rsidR="00FB55B5" w:rsidRPr="000A2754">
        <w:rPr>
          <w:rFonts w:ascii="Arial" w:hAnsi="Arial" w:cs="Arial"/>
        </w:rPr>
        <w:t>placesare</w:t>
      </w:r>
      <w:proofErr w:type="spellEnd"/>
      <w:r w:rsidR="00FB55B5" w:rsidRPr="000A2754">
        <w:rPr>
          <w:rFonts w:ascii="Arial" w:hAnsi="Arial" w:cs="Arial"/>
        </w:rPr>
        <w:t xml:space="preserve"> </w:t>
      </w:r>
      <w:proofErr w:type="gramStart"/>
      <w:r w:rsidR="00FB55B5" w:rsidRPr="000A2754">
        <w:rPr>
          <w:rFonts w:ascii="Arial" w:hAnsi="Arial" w:cs="Arial"/>
        </w:rPr>
        <w:t xml:space="preserve">considered </w:t>
      </w:r>
      <w:r w:rsidR="00C14FDA" w:rsidRPr="000A2754">
        <w:rPr>
          <w:rFonts w:ascii="Arial" w:hAnsi="Arial" w:cs="Arial"/>
        </w:rPr>
        <w:t xml:space="preserve"> in</w:t>
      </w:r>
      <w:proofErr w:type="gramEnd"/>
      <w:r w:rsidR="00C14FDA" w:rsidRPr="000A2754">
        <w:rPr>
          <w:rFonts w:ascii="Arial" w:hAnsi="Arial" w:cs="Arial"/>
        </w:rPr>
        <w:t xml:space="preserve"> terms of their suitability to board and strictly against the published Over-subscription Criteria which form part of the Brymore Admissio</w:t>
      </w:r>
      <w:r w:rsidR="00DE63F0">
        <w:rPr>
          <w:rFonts w:ascii="Arial" w:hAnsi="Arial" w:cs="Arial"/>
        </w:rPr>
        <w:t>ns Arrangements for 2017/18</w:t>
      </w:r>
      <w:r w:rsidR="00C14FDA" w:rsidRPr="000A2754">
        <w:rPr>
          <w:rFonts w:ascii="Arial" w:hAnsi="Arial" w:cs="Arial"/>
        </w:rPr>
        <w:t xml:space="preserve">.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w:t>
      </w:r>
      <w:proofErr w:type="spellStart"/>
      <w:r w:rsidR="007C1531" w:rsidRPr="000A2754">
        <w:rPr>
          <w:rFonts w:ascii="Arial" w:hAnsi="Arial" w:cs="Arial"/>
        </w:rPr>
        <w:t>outboarders</w:t>
      </w:r>
      <w:proofErr w:type="spellEnd"/>
      <w:proofErr w:type="gramStart"/>
      <w:r w:rsidR="007C1531" w:rsidRPr="000A2754">
        <w:rPr>
          <w:rFonts w:ascii="Arial" w:hAnsi="Arial" w:cs="Arial"/>
        </w:rPr>
        <w:t>)</w:t>
      </w:r>
      <w:r w:rsidR="001F33AB" w:rsidRPr="000A2754">
        <w:rPr>
          <w:rFonts w:ascii="Arial" w:hAnsi="Arial" w:cs="Arial"/>
        </w:rPr>
        <w:t>will</w:t>
      </w:r>
      <w:proofErr w:type="gramEnd"/>
      <w:r w:rsidR="001F33AB" w:rsidRPr="000A2754">
        <w:rPr>
          <w:rFonts w:ascii="Arial" w:hAnsi="Arial" w:cs="Arial"/>
        </w:rPr>
        <w:t xml:space="preserve"> be interviewed only to establish their suitability for boarding. A report and an assessment of each </w:t>
      </w:r>
      <w:proofErr w:type="gramStart"/>
      <w:r w:rsidR="001F33AB" w:rsidRPr="000A2754">
        <w:rPr>
          <w:rFonts w:ascii="Arial" w:hAnsi="Arial" w:cs="Arial"/>
        </w:rPr>
        <w:t>boys</w:t>
      </w:r>
      <w:proofErr w:type="gramEnd"/>
      <w:r w:rsidR="001F33AB" w:rsidRPr="000A2754">
        <w:rPr>
          <w:rFonts w:ascii="Arial" w:hAnsi="Arial" w:cs="Arial"/>
        </w:rPr>
        <w:t xml:space="preserve"> suitability will be obtained from the </w:t>
      </w:r>
      <w:proofErr w:type="spellStart"/>
      <w:r w:rsidR="001F33AB" w:rsidRPr="000A2754">
        <w:rPr>
          <w:rFonts w:ascii="Arial" w:hAnsi="Arial" w:cs="Arial"/>
        </w:rPr>
        <w:t>Headteacher</w:t>
      </w:r>
      <w:proofErr w:type="spellEnd"/>
      <w:r w:rsidR="001F33AB" w:rsidRPr="000A2754">
        <w:rPr>
          <w:rFonts w:ascii="Arial" w:hAnsi="Arial" w:cs="Arial"/>
        </w:rPr>
        <w:t xml:space="preserve">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proofErr w:type="spellStart"/>
      <w:r w:rsidR="007C1531" w:rsidRPr="000A2754">
        <w:rPr>
          <w:rFonts w:ascii="Arial" w:hAnsi="Arial" w:cs="Arial"/>
        </w:rPr>
        <w:t>outboarder</w:t>
      </w:r>
      <w:proofErr w:type="spellEnd"/>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w:t>
      </w:r>
      <w:proofErr w:type="spellStart"/>
      <w:r w:rsidRPr="000A2754">
        <w:rPr>
          <w:rFonts w:ascii="Arial" w:hAnsi="Arial" w:cs="Arial"/>
        </w:rPr>
        <w:t>Brymore</w:t>
      </w:r>
      <w:r w:rsidR="00DE63F0">
        <w:rPr>
          <w:rFonts w:ascii="Arial" w:hAnsi="Arial" w:cs="Arial"/>
        </w:rPr>
        <w:t>Admissions</w:t>
      </w:r>
      <w:proofErr w:type="spellEnd"/>
      <w:r w:rsidR="00DE63F0">
        <w:rPr>
          <w:rFonts w:ascii="Arial" w:hAnsi="Arial" w:cs="Arial"/>
        </w:rPr>
        <w:t xml:space="preserve"> Arrangements for 2017/18</w:t>
      </w:r>
      <w:r w:rsidRPr="000A2754">
        <w:rPr>
          <w:rFonts w:ascii="Arial" w:hAnsi="Arial" w:cs="Arial"/>
        </w:rPr>
        <w:t>.</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2016</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w:t>
      </w:r>
      <w:proofErr w:type="spellStart"/>
      <w:r w:rsidRPr="000A2754">
        <w:rPr>
          <w:rFonts w:ascii="Arial" w:hAnsi="Arial" w:cs="Arial"/>
        </w:rPr>
        <w:t>oversubscriptioncriteria</w:t>
      </w:r>
      <w:proofErr w:type="spellEnd"/>
      <w:r w:rsidRPr="000A2754">
        <w:rPr>
          <w:rFonts w:ascii="Arial" w:hAnsi="Arial" w:cs="Arial"/>
        </w:rPr>
        <w:t xml:space="preserve"> set out below. This list will then be returned to the LA under the co-ordinated admissions scheme and they will make a single of</w:t>
      </w:r>
      <w:r w:rsidR="00DE63F0">
        <w:rPr>
          <w:rFonts w:ascii="Arial" w:hAnsi="Arial" w:cs="Arial"/>
        </w:rPr>
        <w:t>fer of a place on 1st March 2017</w:t>
      </w:r>
      <w:r w:rsidRPr="000A2754">
        <w:rPr>
          <w:rFonts w:ascii="Arial" w:hAnsi="Arial" w:cs="Arial"/>
        </w:rPr>
        <w:t xml:space="preserve">.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2017 is 60</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and 30</w:t>
      </w:r>
      <w:r w:rsidRPr="000A2754">
        <w:rPr>
          <w:rFonts w:ascii="Arial" w:hAnsi="Arial" w:cs="Arial"/>
        </w:rPr>
        <w:t xml:space="preserve"> places for out-boarders. In addition, for admission to year 12, there ar</w:t>
      </w:r>
      <w:r w:rsidR="00666777">
        <w:rPr>
          <w:rFonts w:ascii="Arial" w:hAnsi="Arial" w:cs="Arial"/>
        </w:rPr>
        <w:t>e 5</w:t>
      </w:r>
      <w:r w:rsidR="00D3587A" w:rsidRPr="000A2754">
        <w:rPr>
          <w:rFonts w:ascii="Arial" w:hAnsi="Arial" w:cs="Arial"/>
        </w:rPr>
        <w:t xml:space="preserve">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These Over-subscri</w:t>
      </w:r>
      <w:r w:rsidR="00A65468">
        <w:rPr>
          <w:rFonts w:ascii="Arial" w:hAnsi="Arial" w:cs="Arial"/>
        </w:rPr>
        <w:t xml:space="preserve">ption Criteria will be applied </w:t>
      </w:r>
      <w:r w:rsidRPr="000A2754">
        <w:rPr>
          <w:rFonts w:ascii="Arial" w:hAnsi="Arial" w:cs="Arial"/>
        </w:rPr>
        <w:t xml:space="preserve">to full time boarding </w:t>
      </w:r>
      <w:proofErr w:type="gramStart"/>
      <w:r w:rsidRPr="000A2754">
        <w:rPr>
          <w:rFonts w:ascii="Arial" w:hAnsi="Arial" w:cs="Arial"/>
        </w:rPr>
        <w:t>applications  and</w:t>
      </w:r>
      <w:proofErr w:type="gramEnd"/>
      <w:r w:rsidRPr="000A2754">
        <w:rPr>
          <w:rFonts w:ascii="Arial" w:hAnsi="Arial" w:cs="Arial"/>
        </w:rPr>
        <w:t xml:space="preserve">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 xml:space="preserve">All students who are first assessed as eligible and suitable for boarding will be allocated </w:t>
      </w:r>
      <w:proofErr w:type="spellStart"/>
      <w:r w:rsidRPr="000A2754">
        <w:rPr>
          <w:rFonts w:ascii="Arial" w:hAnsi="Arial" w:cs="Arial"/>
        </w:rPr>
        <w:t>aplace</w:t>
      </w:r>
      <w:proofErr w:type="spellEnd"/>
      <w:r w:rsidRPr="000A2754">
        <w:rPr>
          <w:rFonts w:ascii="Arial" w:hAnsi="Arial" w:cs="Arial"/>
        </w:rPr>
        <w:t xml:space="preserv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Statement of Special Educational Needs which names </w:t>
      </w:r>
      <w:proofErr w:type="spellStart"/>
      <w:r w:rsidRPr="000A2754">
        <w:rPr>
          <w:rFonts w:ascii="Arial" w:hAnsi="Arial" w:cs="Arial"/>
        </w:rPr>
        <w:t>Brymore</w:t>
      </w:r>
      <w:r w:rsidR="00AA22A2" w:rsidRPr="000A2754">
        <w:rPr>
          <w:rFonts w:ascii="Arial" w:hAnsi="Arial" w:cs="Arial"/>
        </w:rPr>
        <w:t>Academy</w:t>
      </w:r>
      <w:proofErr w:type="spellEnd"/>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proofErr w:type="gramStart"/>
      <w:r w:rsidRPr="000A2754">
        <w:rPr>
          <w:rFonts w:ascii="Arial" w:hAnsi="Arial" w:cs="Arial"/>
        </w:rPr>
        <w:t>1.</w:t>
      </w:r>
      <w:r w:rsidR="00F93122" w:rsidRPr="000A2754">
        <w:rPr>
          <w:rFonts w:ascii="Arial" w:hAnsi="Arial" w:cs="Arial"/>
        </w:rPr>
        <w:t>Looked</w:t>
      </w:r>
      <w:proofErr w:type="gramEnd"/>
      <w:r w:rsidR="00F93122" w:rsidRPr="000A2754">
        <w:rPr>
          <w:rFonts w:ascii="Arial" w:hAnsi="Arial" w:cs="Arial"/>
        </w:rPr>
        <w:t xml:space="preserve">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C14FDA" w:rsidRPr="000A2754" w:rsidRDefault="00A65468" w:rsidP="00C14FDA">
      <w:pPr>
        <w:spacing w:line="240" w:lineRule="auto"/>
        <w:rPr>
          <w:rFonts w:ascii="Arial" w:hAnsi="Arial" w:cs="Arial"/>
        </w:rPr>
      </w:pPr>
      <w:r>
        <w:rPr>
          <w:rFonts w:ascii="Arial" w:hAnsi="Arial" w:cs="Arial"/>
        </w:rPr>
        <w:t>7</w:t>
      </w:r>
      <w:r w:rsidR="00D3587A" w:rsidRPr="000A2754">
        <w:rPr>
          <w:rFonts w:ascii="Arial" w:hAnsi="Arial" w:cs="Arial"/>
        </w:rPr>
        <w:t>.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D3587A"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Criterion 4 enables schools to plan with SEN Officers for the school entry of children with physical, medical or sensory impairments, where significant capital works (</w:t>
      </w:r>
      <w:proofErr w:type="spellStart"/>
      <w:r w:rsidRPr="000A2754">
        <w:rPr>
          <w:rFonts w:ascii="Arial" w:hAnsi="Arial" w:cs="Arial"/>
        </w:rPr>
        <w:t>eg</w:t>
      </w:r>
      <w:proofErr w:type="spellEnd"/>
      <w:r w:rsidRPr="000A2754">
        <w:rPr>
          <w:rFonts w:ascii="Arial" w:hAnsi="Arial" w:cs="Arial"/>
        </w:rPr>
        <w:t xml:space="preserve">, accessible toilets, changing space, </w:t>
      </w:r>
      <w:proofErr w:type="gramStart"/>
      <w:r w:rsidRPr="000A2754">
        <w:rPr>
          <w:rFonts w:ascii="Arial" w:hAnsi="Arial" w:cs="Arial"/>
        </w:rPr>
        <w:t>access</w:t>
      </w:r>
      <w:proofErr w:type="gramEnd"/>
      <w:r w:rsidRPr="000A2754">
        <w:rPr>
          <w:rFonts w:ascii="Arial" w:hAnsi="Arial" w:cs="Arial"/>
        </w:rPr>
        <w:t xml:space="preserve">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A65468" w:rsidRDefault="00A65468" w:rsidP="00C14FDA">
      <w:pPr>
        <w:spacing w:line="240" w:lineRule="auto"/>
        <w:rPr>
          <w:rFonts w:ascii="Arial" w:hAnsi="Arial" w:cs="Arial"/>
        </w:rPr>
      </w:pPr>
      <w:r>
        <w:rPr>
          <w:rFonts w:ascii="Arial" w:hAnsi="Arial" w:cs="Arial"/>
        </w:rPr>
        <w:t xml:space="preserve">Criterion 6b – as verified by the </w:t>
      </w:r>
      <w:proofErr w:type="spellStart"/>
      <w:r>
        <w:rPr>
          <w:rFonts w:ascii="Arial" w:hAnsi="Arial" w:cs="Arial"/>
        </w:rPr>
        <w:t>Headteacher</w:t>
      </w:r>
      <w:proofErr w:type="spellEnd"/>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proofErr w:type="spellStart"/>
      <w:r w:rsidRPr="000A2754">
        <w:rPr>
          <w:rFonts w:ascii="Arial" w:hAnsi="Arial" w:cs="Arial"/>
          <w:b/>
          <w:sz w:val="24"/>
        </w:rPr>
        <w:t>Outboarders</w:t>
      </w:r>
      <w:proofErr w:type="spellEnd"/>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w:t>
      </w:r>
      <w:proofErr w:type="spellStart"/>
      <w:proofErr w:type="gramStart"/>
      <w:r w:rsidRPr="000A2754">
        <w:rPr>
          <w:rFonts w:ascii="Arial" w:hAnsi="Arial" w:cs="Arial"/>
        </w:rPr>
        <w:t>Outboarderapplications</w:t>
      </w:r>
      <w:proofErr w:type="spellEnd"/>
      <w:r w:rsidRPr="000A2754">
        <w:rPr>
          <w:rFonts w:ascii="Arial" w:hAnsi="Arial" w:cs="Arial"/>
        </w:rPr>
        <w:t xml:space="preserve">  and</w:t>
      </w:r>
      <w:proofErr w:type="gramEnd"/>
      <w:r w:rsidRPr="000A2754">
        <w:rPr>
          <w:rFonts w:ascii="Arial" w:hAnsi="Arial" w:cs="Arial"/>
        </w:rPr>
        <w:t xml:space="preserve">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Brymore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Default="008E701C" w:rsidP="008E701C">
      <w:pPr>
        <w:spacing w:line="240" w:lineRule="auto"/>
        <w:rPr>
          <w:rFonts w:ascii="Arial" w:hAnsi="Arial" w:cs="Arial"/>
        </w:rPr>
      </w:pPr>
      <w:r w:rsidRPr="000A2754">
        <w:rPr>
          <w:rFonts w:ascii="Arial" w:hAnsi="Arial" w:cs="Arial"/>
        </w:rPr>
        <w:t xml:space="preserve">5. Boys with an older sibling attending the school at the time of admission and who live at the same address. </w:t>
      </w:r>
    </w:p>
    <w:p w:rsidR="008E701C" w:rsidRPr="000A2754" w:rsidRDefault="00A65468" w:rsidP="008E701C">
      <w:pPr>
        <w:spacing w:line="240" w:lineRule="auto"/>
        <w:rPr>
          <w:rFonts w:ascii="Arial" w:hAnsi="Arial" w:cs="Arial"/>
        </w:rPr>
      </w:pPr>
      <w:r>
        <w:rPr>
          <w:rFonts w:ascii="Arial" w:hAnsi="Arial" w:cs="Arial"/>
        </w:rPr>
        <w:t>7</w:t>
      </w:r>
      <w:r w:rsidR="008E701C" w:rsidRPr="000A2754">
        <w:rPr>
          <w:rFonts w:ascii="Arial" w:hAnsi="Arial" w:cs="Arial"/>
        </w:rPr>
        <w:t xml:space="preserve">. Boys living nearest the school as determined by straight line measurement </w:t>
      </w:r>
    </w:p>
    <w:p w:rsidR="00FB55B5" w:rsidRPr="000A2754" w:rsidRDefault="00A65468" w:rsidP="00C14FDA">
      <w:pPr>
        <w:spacing w:line="240" w:lineRule="auto"/>
        <w:rPr>
          <w:rFonts w:ascii="Arial" w:hAnsi="Arial" w:cs="Arial"/>
        </w:rPr>
      </w:pPr>
      <w:r>
        <w:rPr>
          <w:rFonts w:ascii="Arial" w:hAnsi="Arial" w:cs="Arial"/>
        </w:rPr>
        <w:t xml:space="preserve">Criterion 6b – as verified by the </w:t>
      </w:r>
      <w:proofErr w:type="spellStart"/>
      <w:r>
        <w:rPr>
          <w:rFonts w:ascii="Arial" w:hAnsi="Arial" w:cs="Arial"/>
        </w:rPr>
        <w:t>Headteacher</w:t>
      </w:r>
      <w:proofErr w:type="spellEnd"/>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666777">
        <w:rPr>
          <w:rFonts w:ascii="Arial" w:hAnsi="Arial" w:cs="Arial"/>
        </w:rPr>
        <w:t>.</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w:t>
      </w:r>
      <w:proofErr w:type="spellStart"/>
      <w:r w:rsidRPr="000A2754">
        <w:rPr>
          <w:rFonts w:ascii="Arial" w:hAnsi="Arial" w:cs="Arial"/>
        </w:rPr>
        <w:t>Cordinator</w:t>
      </w:r>
      <w:proofErr w:type="spellEnd"/>
      <w:r w:rsidRPr="000A2754">
        <w:rPr>
          <w:rFonts w:ascii="Arial" w:hAnsi="Arial" w:cs="Arial"/>
        </w:rPr>
        <w:t xml:space="preserve">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w:t>
      </w:r>
      <w:proofErr w:type="spellStart"/>
      <w:proofErr w:type="gramStart"/>
      <w:r w:rsidR="00894574" w:rsidRPr="000A2754">
        <w:rPr>
          <w:rFonts w:ascii="Arial" w:hAnsi="Arial" w:cs="Arial"/>
        </w:rPr>
        <w:t>Headteacher</w:t>
      </w:r>
      <w:proofErr w:type="spellEnd"/>
      <w:r w:rsidR="00894574" w:rsidRPr="000A2754">
        <w:rPr>
          <w:rFonts w:ascii="Arial" w:hAnsi="Arial" w:cs="Arial"/>
        </w:rPr>
        <w:t xml:space="preserve">  or</w:t>
      </w:r>
      <w:proofErr w:type="gramEnd"/>
      <w:r w:rsidR="00894574" w:rsidRPr="000A2754">
        <w:rPr>
          <w:rFonts w:ascii="Arial" w:hAnsi="Arial" w:cs="Arial"/>
        </w:rPr>
        <w:t xml:space="preserve"> Deputy </w:t>
      </w:r>
      <w:proofErr w:type="spellStart"/>
      <w:r w:rsidR="00894574" w:rsidRPr="000A2754">
        <w:rPr>
          <w:rFonts w:ascii="Arial" w:hAnsi="Arial" w:cs="Arial"/>
        </w:rPr>
        <w:t>Headteacher</w:t>
      </w:r>
      <w:proofErr w:type="spellEnd"/>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Fayre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w:t>
      </w:r>
      <w:r w:rsidRPr="000A2754">
        <w:rPr>
          <w:rFonts w:ascii="Arial" w:hAnsi="Arial" w:cs="Arial"/>
        </w:rPr>
        <w:lastRenderedPageBreak/>
        <w:t xml:space="preserve">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the </w:t>
      </w:r>
      <w:proofErr w:type="spellStart"/>
      <w:r w:rsidRPr="000A2754">
        <w:rPr>
          <w:rFonts w:ascii="Arial" w:hAnsi="Arial" w:cs="Arial"/>
        </w:rPr>
        <w:t>The</w:t>
      </w:r>
      <w:proofErr w:type="spellEnd"/>
      <w:r w:rsidRPr="000A2754">
        <w:rPr>
          <w:rFonts w:ascii="Arial" w:hAnsi="Arial" w:cs="Arial"/>
        </w:rPr>
        <w:t xml:space="preserve"> Local Advisory Board</w:t>
      </w:r>
      <w:r w:rsidR="00C14FDA" w:rsidRPr="000A2754">
        <w:rPr>
          <w:rFonts w:ascii="Arial" w:hAnsi="Arial" w:cs="Arial"/>
        </w:rPr>
        <w:t xml:space="preserve"> requires parents to resolve matters </w:t>
      </w:r>
      <w:r w:rsidR="00C14FDA" w:rsidRPr="000A2754">
        <w:rPr>
          <w:rFonts w:ascii="Arial" w:hAnsi="Arial" w:cs="Arial"/>
        </w:rPr>
        <w:lastRenderedPageBreak/>
        <w:t xml:space="preserve">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xml:space="preserve">. It is </w:t>
      </w:r>
      <w:proofErr w:type="spellStart"/>
      <w:r w:rsidR="00706189" w:rsidRPr="000A2754">
        <w:rPr>
          <w:rFonts w:ascii="Arial" w:hAnsi="Arial" w:cs="Arial"/>
        </w:rPr>
        <w:t>recognised</w:t>
      </w:r>
      <w:r w:rsidR="00C14FDA" w:rsidRPr="000A2754">
        <w:rPr>
          <w:rFonts w:ascii="Arial" w:hAnsi="Arial" w:cs="Arial"/>
        </w:rPr>
        <w:t>that</w:t>
      </w:r>
      <w:proofErr w:type="spellEnd"/>
      <w:r w:rsidR="00C14FDA" w:rsidRPr="000A2754">
        <w:rPr>
          <w:rFonts w:ascii="Arial" w:hAnsi="Arial" w:cs="Arial"/>
        </w:rPr>
        <w:t xml:space="preserve">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w:t>
      </w:r>
      <w:proofErr w:type="spellStart"/>
      <w:r w:rsidR="00706189" w:rsidRPr="000A2754">
        <w:rPr>
          <w:rFonts w:ascii="Arial" w:hAnsi="Arial" w:cs="Arial"/>
        </w:rPr>
        <w:t>Brymore</w:t>
      </w:r>
      <w:r w:rsidRPr="000A2754">
        <w:rPr>
          <w:rFonts w:ascii="Arial" w:hAnsi="Arial" w:cs="Arial"/>
        </w:rPr>
        <w:t>using</w:t>
      </w:r>
      <w:proofErr w:type="spellEnd"/>
      <w:r w:rsidRPr="000A2754">
        <w:rPr>
          <w:rFonts w:ascii="Arial" w:hAnsi="Arial" w:cs="Arial"/>
        </w:rPr>
        <w:t xml:space="preserve">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w:t>
      </w:r>
      <w:proofErr w:type="gramStart"/>
      <w:r w:rsidRPr="000A2754">
        <w:rPr>
          <w:rFonts w:ascii="Arial" w:hAnsi="Arial" w:cs="Arial"/>
          <w:b/>
          <w:sz w:val="24"/>
        </w:rPr>
        <w:t>Ranking</w:t>
      </w:r>
      <w:proofErr w:type="gramEnd"/>
      <w:r w:rsidRPr="000A2754">
        <w:rPr>
          <w:rFonts w:ascii="Arial" w:hAnsi="Arial" w:cs="Arial"/>
          <w:b/>
          <w:sz w:val="24"/>
        </w:rPr>
        <w:t xml:space="preserve">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w:t>
      </w:r>
      <w:proofErr w:type="spellStart"/>
      <w:r w:rsidRPr="000A2754">
        <w:rPr>
          <w:rFonts w:ascii="Arial" w:hAnsi="Arial" w:cs="Arial"/>
        </w:rPr>
        <w:t>over subscribed</w:t>
      </w:r>
      <w:proofErr w:type="spellEnd"/>
      <w:r w:rsidRPr="000A2754">
        <w:rPr>
          <w:rFonts w:ascii="Arial" w:hAnsi="Arial" w:cs="Arial"/>
        </w:rPr>
        <w:t xml:space="preserve">,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w:t>
      </w:r>
      <w:proofErr w:type="spellStart"/>
      <w:r w:rsidR="00DD759D" w:rsidRPr="000A2754">
        <w:rPr>
          <w:rFonts w:ascii="Arial" w:hAnsi="Arial" w:cs="Arial"/>
        </w:rPr>
        <w:t>outboarders</w:t>
      </w:r>
      <w:proofErr w:type="spellEnd"/>
      <w:r w:rsidR="00DD759D" w:rsidRPr="000A2754">
        <w:rPr>
          <w:rFonts w:ascii="Arial" w:hAnsi="Arial" w:cs="Arial"/>
        </w:rPr>
        <w:t xml:space="preserve">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in-year application form. A copy ca</w:t>
      </w:r>
      <w:r w:rsidR="00706189" w:rsidRPr="000A2754">
        <w:rPr>
          <w:rFonts w:ascii="Arial" w:hAnsi="Arial" w:cs="Arial"/>
        </w:rPr>
        <w:t xml:space="preserve">n be downloaded from the </w:t>
      </w:r>
      <w:proofErr w:type="spellStart"/>
      <w:r w:rsidR="00706189" w:rsidRPr="000A2754">
        <w:rPr>
          <w:rFonts w:ascii="Arial" w:hAnsi="Arial" w:cs="Arial"/>
        </w:rPr>
        <w:t>Academy</w:t>
      </w:r>
      <w:r w:rsidRPr="000A2754">
        <w:rPr>
          <w:rFonts w:ascii="Arial" w:hAnsi="Arial" w:cs="Arial"/>
        </w:rPr>
        <w:t>website</w:t>
      </w:r>
      <w:proofErr w:type="spellEnd"/>
      <w:r w:rsidRPr="000A2754">
        <w:rPr>
          <w:rFonts w:ascii="Arial" w:hAnsi="Arial" w:cs="Arial"/>
        </w:rPr>
        <w:t xml:space="preserv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 xml:space="preserve">ocal Authority. The </w:t>
      </w:r>
      <w:proofErr w:type="spellStart"/>
      <w:r w:rsidR="00706189" w:rsidRPr="000A2754">
        <w:rPr>
          <w:rFonts w:ascii="Arial" w:hAnsi="Arial" w:cs="Arial"/>
        </w:rPr>
        <w:t>Headteacher</w:t>
      </w:r>
      <w:proofErr w:type="spellEnd"/>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w:t>
      </w:r>
      <w:r w:rsidRPr="000A2754">
        <w:rPr>
          <w:rFonts w:ascii="Arial" w:hAnsi="Arial" w:cs="Arial"/>
        </w:rPr>
        <w:lastRenderedPageBreak/>
        <w:t xml:space="preserve">external applications interviews to assess suitability for boarding will take place.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F2F" w:rsidRDefault="00C85F2F" w:rsidP="00CF71C5">
      <w:pPr>
        <w:spacing w:after="0" w:line="240" w:lineRule="auto"/>
      </w:pPr>
      <w:r>
        <w:separator/>
      </w:r>
    </w:p>
  </w:endnote>
  <w:endnote w:type="continuationSeparator" w:id="0">
    <w:p w:rsidR="00C85F2F" w:rsidRDefault="00C85F2F"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CF71C5" w:rsidRPr="000A2754" w:rsidRDefault="00080F90"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A923C9">
          <w:rPr>
            <w:rFonts w:ascii="Arial" w:hAnsi="Arial" w:cs="Arial"/>
            <w:noProof/>
          </w:rPr>
          <w:t>10</w:t>
        </w:r>
        <w:r w:rsidRPr="000A2754">
          <w:rPr>
            <w:rFonts w:ascii="Arial" w:hAnsi="Arial" w:cs="Arial"/>
          </w:rPr>
          <w:fldChar w:fldCharType="end"/>
        </w:r>
      </w:p>
      <w:p w:rsidR="003300F1" w:rsidRPr="000A2754" w:rsidRDefault="00CF71C5">
        <w:pPr>
          <w:pStyle w:val="Footer"/>
          <w:rPr>
            <w:rFonts w:ascii="Arial" w:hAnsi="Arial" w:cs="Arial"/>
          </w:rPr>
        </w:pPr>
        <w:r w:rsidRPr="000A2754">
          <w:rPr>
            <w:rFonts w:ascii="Arial" w:hAnsi="Arial" w:cs="Arial"/>
          </w:rPr>
          <w:t>Brymore Academy Admission Arrangements</w:t>
        </w:r>
      </w:p>
      <w:p w:rsidR="003300F1" w:rsidRPr="000A2754" w:rsidRDefault="00A923C9">
        <w:pPr>
          <w:pStyle w:val="Footer"/>
          <w:rPr>
            <w:rFonts w:ascii="Arial" w:hAnsi="Arial" w:cs="Arial"/>
          </w:rPr>
        </w:pPr>
        <w:r>
          <w:rPr>
            <w:rFonts w:ascii="Arial" w:hAnsi="Arial" w:cs="Arial"/>
          </w:rPr>
          <w:t>September</w:t>
        </w:r>
        <w:r w:rsidR="00CF71C5" w:rsidRPr="000A2754">
          <w:rPr>
            <w:rFonts w:ascii="Arial" w:hAnsi="Arial" w:cs="Arial"/>
          </w:rPr>
          <w:t xml:space="preserve"> 201</w:t>
        </w:r>
        <w:r w:rsidR="00DE63F0">
          <w:rPr>
            <w:rFonts w:ascii="Arial" w:hAnsi="Arial" w:cs="Arial"/>
          </w:rPr>
          <w:t>6</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F2F" w:rsidRDefault="00C85F2F" w:rsidP="00CF71C5">
      <w:pPr>
        <w:spacing w:after="0" w:line="240" w:lineRule="auto"/>
      </w:pPr>
      <w:r>
        <w:separator/>
      </w:r>
    </w:p>
  </w:footnote>
  <w:footnote w:type="continuationSeparator" w:id="0">
    <w:p w:rsidR="00C85F2F" w:rsidRDefault="00C85F2F"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80F90"/>
    <w:rsid w:val="000A2754"/>
    <w:rsid w:val="000D50FA"/>
    <w:rsid w:val="001C3468"/>
    <w:rsid w:val="001D3FFB"/>
    <w:rsid w:val="001F33AB"/>
    <w:rsid w:val="001F6303"/>
    <w:rsid w:val="00226353"/>
    <w:rsid w:val="00255FF3"/>
    <w:rsid w:val="002B2C0C"/>
    <w:rsid w:val="003278E1"/>
    <w:rsid w:val="003300F1"/>
    <w:rsid w:val="0034419D"/>
    <w:rsid w:val="0036757A"/>
    <w:rsid w:val="00392A64"/>
    <w:rsid w:val="003C2963"/>
    <w:rsid w:val="003D7C6C"/>
    <w:rsid w:val="003E51FC"/>
    <w:rsid w:val="0045496A"/>
    <w:rsid w:val="0058267E"/>
    <w:rsid w:val="005E4FC6"/>
    <w:rsid w:val="00606C2D"/>
    <w:rsid w:val="00666777"/>
    <w:rsid w:val="00695731"/>
    <w:rsid w:val="006E5CB5"/>
    <w:rsid w:val="00706189"/>
    <w:rsid w:val="007C1531"/>
    <w:rsid w:val="007E067A"/>
    <w:rsid w:val="007E72E3"/>
    <w:rsid w:val="007E7CA1"/>
    <w:rsid w:val="007F1BC7"/>
    <w:rsid w:val="00877167"/>
    <w:rsid w:val="00886398"/>
    <w:rsid w:val="00894574"/>
    <w:rsid w:val="008E701C"/>
    <w:rsid w:val="0098137B"/>
    <w:rsid w:val="009C7CC9"/>
    <w:rsid w:val="00A16212"/>
    <w:rsid w:val="00A57B78"/>
    <w:rsid w:val="00A65468"/>
    <w:rsid w:val="00A75512"/>
    <w:rsid w:val="00A769A2"/>
    <w:rsid w:val="00A923C9"/>
    <w:rsid w:val="00AA22A2"/>
    <w:rsid w:val="00AB0862"/>
    <w:rsid w:val="00B1100D"/>
    <w:rsid w:val="00B1618D"/>
    <w:rsid w:val="00B7530F"/>
    <w:rsid w:val="00C11943"/>
    <w:rsid w:val="00C14FDA"/>
    <w:rsid w:val="00C44E96"/>
    <w:rsid w:val="00C85F2F"/>
    <w:rsid w:val="00CE48E1"/>
    <w:rsid w:val="00CF634D"/>
    <w:rsid w:val="00CF71C5"/>
    <w:rsid w:val="00D3587A"/>
    <w:rsid w:val="00DD759D"/>
    <w:rsid w:val="00DE1209"/>
    <w:rsid w:val="00DE63F0"/>
    <w:rsid w:val="00DF6E1E"/>
    <w:rsid w:val="00E215C6"/>
    <w:rsid w:val="00E32B30"/>
    <w:rsid w:val="00ED1A68"/>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531F-6DD1-438C-AF97-51F7968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3371</Words>
  <Characters>19215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2</cp:revision>
  <cp:lastPrinted>2013-12-03T10:58:00Z</cp:lastPrinted>
  <dcterms:created xsi:type="dcterms:W3CDTF">2016-09-12T13:54:00Z</dcterms:created>
  <dcterms:modified xsi:type="dcterms:W3CDTF">2016-09-12T13:54:00Z</dcterms:modified>
</cp:coreProperties>
</file>