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FB19" w14:textId="77777777" w:rsidR="002171C8" w:rsidRDefault="002171C8" w:rsidP="000075F1">
      <w:pPr>
        <w:spacing w:after="0" w:line="240" w:lineRule="auto"/>
        <w:ind w:left="100" w:right="-20"/>
        <w:jc w:val="right"/>
        <w:rPr>
          <w:rFonts w:ascii="Arial" w:eastAsia="Arial" w:hAnsi="Arial" w:cs="Arial"/>
          <w:b/>
          <w:sz w:val="24"/>
          <w:szCs w:val="24"/>
        </w:rPr>
      </w:pPr>
      <w:r w:rsidRPr="002171C8">
        <w:rPr>
          <w:rFonts w:ascii="Arial" w:eastAsia="Arial" w:hAnsi="Arial" w:cs="Arial"/>
          <w:b/>
          <w:sz w:val="24"/>
          <w:szCs w:val="24"/>
        </w:rPr>
        <w:tab/>
      </w:r>
    </w:p>
    <w:p w14:paraId="678AE9A3" w14:textId="77777777" w:rsidR="000075F1" w:rsidRDefault="000075F1" w:rsidP="004C438F">
      <w:pPr>
        <w:spacing w:after="0" w:line="240" w:lineRule="auto"/>
        <w:ind w:left="3600" w:right="715" w:firstLine="720"/>
        <w:jc w:val="right"/>
        <w:rPr>
          <w:rFonts w:ascii="Arial" w:hAnsi="Arial" w:cs="Arial"/>
        </w:rPr>
      </w:pPr>
      <w:r>
        <w:rPr>
          <w:rFonts w:ascii="Arial" w:hAnsi="Arial" w:cs="Arial"/>
        </w:rPr>
        <w:t>Somerset SAINT</w:t>
      </w:r>
    </w:p>
    <w:p w14:paraId="57320049" w14:textId="77777777" w:rsidR="000075F1" w:rsidRDefault="000075F1" w:rsidP="004C438F">
      <w:pPr>
        <w:spacing w:after="0" w:line="240" w:lineRule="auto"/>
        <w:ind w:right="715"/>
        <w:jc w:val="right"/>
        <w:rPr>
          <w:rFonts w:ascii="Arial" w:hAnsi="Arial" w:cs="Arial"/>
        </w:rPr>
      </w:pPr>
      <w:r>
        <w:rPr>
          <w:rFonts w:ascii="Arial" w:hAnsi="Arial" w:cs="Arial"/>
        </w:rPr>
        <w:t>(School Aged Children Immunisation Nursing Team)</w:t>
      </w:r>
    </w:p>
    <w:p w14:paraId="5AA71F51" w14:textId="7F28712F" w:rsidR="004C438F" w:rsidRDefault="004C438F" w:rsidP="004C438F">
      <w:pPr>
        <w:spacing w:after="0" w:line="240" w:lineRule="auto"/>
        <w:ind w:right="715"/>
        <w:jc w:val="right"/>
        <w:rPr>
          <w:rFonts w:ascii="Arial" w:hAnsi="Arial" w:cs="Arial"/>
          <w:bCs/>
        </w:rPr>
      </w:pPr>
    </w:p>
    <w:p w14:paraId="4D8B095E" w14:textId="69F32733" w:rsidR="00A27F32" w:rsidRDefault="00A27F32" w:rsidP="004C438F">
      <w:pPr>
        <w:spacing w:after="0" w:line="240" w:lineRule="auto"/>
        <w:ind w:right="715"/>
        <w:jc w:val="right"/>
        <w:rPr>
          <w:rFonts w:ascii="Arial" w:hAnsi="Arial" w:cs="Arial"/>
          <w:bCs/>
        </w:rPr>
      </w:pPr>
    </w:p>
    <w:p w14:paraId="587466A4" w14:textId="77777777" w:rsidR="002171C8" w:rsidRPr="002171C8" w:rsidRDefault="002171C8" w:rsidP="0097292F">
      <w:pPr>
        <w:spacing w:before="17" w:after="0" w:line="240" w:lineRule="auto"/>
        <w:ind w:right="715"/>
        <w:rPr>
          <w:rFonts w:ascii="Arial" w:eastAsia="Arial" w:hAnsi="Arial" w:cs="Arial"/>
          <w:sz w:val="24"/>
          <w:szCs w:val="24"/>
        </w:rPr>
      </w:pPr>
    </w:p>
    <w:p w14:paraId="04928FE0" w14:textId="77777777" w:rsidR="002171C8" w:rsidRPr="002171C8" w:rsidRDefault="002171C8" w:rsidP="002171C8">
      <w:pPr>
        <w:spacing w:before="17" w:after="0" w:line="240" w:lineRule="auto"/>
        <w:ind w:left="100" w:right="-20"/>
        <w:jc w:val="both"/>
        <w:rPr>
          <w:rFonts w:ascii="Arial" w:eastAsia="Arial" w:hAnsi="Arial" w:cs="Arial"/>
          <w:sz w:val="24"/>
          <w:szCs w:val="24"/>
        </w:rPr>
      </w:pPr>
    </w:p>
    <w:p w14:paraId="05A6463E" w14:textId="77777777" w:rsidR="001B5DEE" w:rsidRPr="002171C8" w:rsidRDefault="001B5DEE" w:rsidP="00340CE8">
      <w:pPr>
        <w:spacing w:before="17" w:after="0" w:line="240" w:lineRule="auto"/>
        <w:ind w:left="709" w:right="715"/>
        <w:jc w:val="both"/>
        <w:rPr>
          <w:rFonts w:ascii="Arial" w:eastAsia="Arial" w:hAnsi="Arial" w:cs="Arial"/>
          <w:sz w:val="24"/>
          <w:szCs w:val="24"/>
        </w:rPr>
      </w:pPr>
      <w:r w:rsidRPr="002171C8">
        <w:rPr>
          <w:rFonts w:ascii="Arial" w:eastAsia="Arial" w:hAnsi="Arial" w:cs="Arial"/>
          <w:sz w:val="24"/>
          <w:szCs w:val="24"/>
        </w:rPr>
        <w:t>Dear Parent/Guardian</w:t>
      </w:r>
    </w:p>
    <w:p w14:paraId="56E15F09" w14:textId="77777777" w:rsidR="001B5DEE" w:rsidRPr="002171C8" w:rsidRDefault="001B5DEE" w:rsidP="00340CE8">
      <w:pPr>
        <w:spacing w:before="17" w:after="0" w:line="240" w:lineRule="auto"/>
        <w:ind w:left="709" w:right="715"/>
        <w:jc w:val="both"/>
        <w:rPr>
          <w:rFonts w:ascii="Arial" w:eastAsia="Arial" w:hAnsi="Arial" w:cs="Arial"/>
          <w:sz w:val="24"/>
          <w:szCs w:val="24"/>
        </w:rPr>
      </w:pPr>
    </w:p>
    <w:p w14:paraId="1F07C40C" w14:textId="77777777" w:rsidR="001B5DEE" w:rsidRDefault="001B5DEE" w:rsidP="00340CE8">
      <w:pPr>
        <w:spacing w:before="17" w:after="0" w:line="240" w:lineRule="auto"/>
        <w:ind w:left="709" w:right="715"/>
        <w:jc w:val="center"/>
        <w:rPr>
          <w:rFonts w:ascii="Arial" w:eastAsia="Arial" w:hAnsi="Arial" w:cs="Arial"/>
          <w:b/>
          <w:sz w:val="24"/>
          <w:szCs w:val="24"/>
        </w:rPr>
      </w:pPr>
      <w:r>
        <w:rPr>
          <w:rFonts w:ascii="Arial" w:eastAsia="Arial" w:hAnsi="Arial" w:cs="Arial"/>
          <w:b/>
          <w:sz w:val="24"/>
          <w:szCs w:val="24"/>
        </w:rPr>
        <w:t>COVID VACCINATION FOR SCHOOL AGED CHILDREN BETWEEN AGED 12 – 15 YEARS OLD</w:t>
      </w:r>
    </w:p>
    <w:p w14:paraId="07F8C9CB" w14:textId="77777777" w:rsidR="001B5DEE" w:rsidRPr="002171C8" w:rsidRDefault="001B5DEE" w:rsidP="00340CE8">
      <w:pPr>
        <w:spacing w:before="17" w:after="0" w:line="240" w:lineRule="auto"/>
        <w:ind w:left="709" w:right="715"/>
        <w:rPr>
          <w:rFonts w:ascii="Arial" w:eastAsia="Arial" w:hAnsi="Arial" w:cs="Arial"/>
          <w:sz w:val="24"/>
          <w:szCs w:val="24"/>
        </w:rPr>
      </w:pPr>
    </w:p>
    <w:p w14:paraId="6E622485" w14:textId="039FE8F0" w:rsidR="001B5DEE" w:rsidRPr="00976E30" w:rsidRDefault="001B5DEE" w:rsidP="00340CE8">
      <w:pPr>
        <w:spacing w:before="17" w:after="0" w:line="240" w:lineRule="auto"/>
        <w:ind w:left="709" w:right="715"/>
        <w:rPr>
          <w:rFonts w:ascii="Arial" w:eastAsia="Arial" w:hAnsi="Arial" w:cs="Arial"/>
        </w:rPr>
      </w:pPr>
      <w:r w:rsidRPr="00976E30">
        <w:rPr>
          <w:rFonts w:ascii="Arial" w:eastAsia="Arial" w:hAnsi="Arial" w:cs="Arial"/>
        </w:rPr>
        <w:t xml:space="preserve">From </w:t>
      </w:r>
      <w:r w:rsidR="00567F74">
        <w:rPr>
          <w:rFonts w:ascii="Arial" w:eastAsia="Arial" w:hAnsi="Arial" w:cs="Arial"/>
        </w:rPr>
        <w:t>1</w:t>
      </w:r>
      <w:r w:rsidR="00567F74" w:rsidRPr="00567F74">
        <w:rPr>
          <w:rFonts w:ascii="Arial" w:eastAsia="Arial" w:hAnsi="Arial" w:cs="Arial"/>
          <w:vertAlign w:val="superscript"/>
        </w:rPr>
        <w:t>st</w:t>
      </w:r>
      <w:r w:rsidR="00567F74">
        <w:rPr>
          <w:rFonts w:ascii="Arial" w:eastAsia="Arial" w:hAnsi="Arial" w:cs="Arial"/>
        </w:rPr>
        <w:t xml:space="preserve"> February </w:t>
      </w:r>
      <w:r w:rsidR="00B424C3">
        <w:rPr>
          <w:rFonts w:ascii="Arial" w:eastAsia="Arial" w:hAnsi="Arial" w:cs="Arial"/>
        </w:rPr>
        <w:t xml:space="preserve">2022 </w:t>
      </w:r>
      <w:r w:rsidRPr="00976E30">
        <w:rPr>
          <w:rFonts w:ascii="Arial" w:eastAsia="Arial" w:hAnsi="Arial" w:cs="Arial"/>
        </w:rPr>
        <w:t xml:space="preserve">all children aged 12-15 years old will be offered the </w:t>
      </w:r>
      <w:r w:rsidR="00567F74">
        <w:rPr>
          <w:rFonts w:ascii="Arial" w:eastAsia="Arial" w:hAnsi="Arial" w:cs="Arial"/>
        </w:rPr>
        <w:t>chance to receive their 1</w:t>
      </w:r>
      <w:r w:rsidR="00567F74" w:rsidRPr="00567F74">
        <w:rPr>
          <w:rFonts w:ascii="Arial" w:eastAsia="Arial" w:hAnsi="Arial" w:cs="Arial"/>
          <w:vertAlign w:val="superscript"/>
        </w:rPr>
        <w:t>st</w:t>
      </w:r>
      <w:r w:rsidR="00567F74">
        <w:rPr>
          <w:rFonts w:ascii="Arial" w:eastAsia="Arial" w:hAnsi="Arial" w:cs="Arial"/>
        </w:rPr>
        <w:t xml:space="preserve"> or 2</w:t>
      </w:r>
      <w:r w:rsidR="00567F74" w:rsidRPr="00567F74">
        <w:rPr>
          <w:rFonts w:ascii="Arial" w:eastAsia="Arial" w:hAnsi="Arial" w:cs="Arial"/>
          <w:vertAlign w:val="superscript"/>
        </w:rPr>
        <w:t>nd</w:t>
      </w:r>
      <w:r w:rsidR="00567F74">
        <w:rPr>
          <w:rFonts w:ascii="Arial" w:eastAsia="Arial" w:hAnsi="Arial" w:cs="Arial"/>
        </w:rPr>
        <w:t xml:space="preserve"> </w:t>
      </w:r>
      <w:r w:rsidRPr="00976E30">
        <w:rPr>
          <w:rFonts w:ascii="Arial" w:eastAsia="Arial" w:hAnsi="Arial" w:cs="Arial"/>
        </w:rPr>
        <w:t>COVID vaccination</w:t>
      </w:r>
      <w:r w:rsidR="00567F74">
        <w:rPr>
          <w:rFonts w:ascii="Arial" w:eastAsia="Arial" w:hAnsi="Arial" w:cs="Arial"/>
        </w:rPr>
        <w:t xml:space="preserve"> </w:t>
      </w:r>
      <w:r w:rsidR="00B424C3">
        <w:rPr>
          <w:rFonts w:ascii="Arial" w:eastAsia="Arial" w:hAnsi="Arial" w:cs="Arial"/>
        </w:rPr>
        <w:t>in</w:t>
      </w:r>
      <w:r w:rsidR="00567F74">
        <w:rPr>
          <w:rFonts w:ascii="Arial" w:eastAsia="Arial" w:hAnsi="Arial" w:cs="Arial"/>
        </w:rPr>
        <w:t xml:space="preserve"> their school</w:t>
      </w:r>
      <w:r w:rsidR="00B0332A">
        <w:rPr>
          <w:rFonts w:ascii="Arial" w:eastAsia="Arial" w:hAnsi="Arial" w:cs="Arial"/>
        </w:rPr>
        <w:t>, please read this letter and refer to key points previously issued by your child’s school.</w:t>
      </w:r>
    </w:p>
    <w:p w14:paraId="461FEFDD" w14:textId="77777777" w:rsidR="001B5DEE" w:rsidRPr="00976E30" w:rsidRDefault="001B5DEE" w:rsidP="00340CE8">
      <w:pPr>
        <w:spacing w:before="17" w:after="0" w:line="240" w:lineRule="auto"/>
        <w:ind w:left="709" w:right="715"/>
        <w:rPr>
          <w:rFonts w:ascii="Arial" w:eastAsia="Arial" w:hAnsi="Arial" w:cs="Arial"/>
        </w:rPr>
      </w:pPr>
    </w:p>
    <w:p w14:paraId="5241BA57" w14:textId="77777777" w:rsidR="001B5DEE" w:rsidRPr="00976E30" w:rsidRDefault="001B5DEE" w:rsidP="00340CE8">
      <w:pPr>
        <w:widowControl/>
        <w:spacing w:after="360" w:line="240" w:lineRule="auto"/>
        <w:ind w:left="709"/>
        <w:rPr>
          <w:rFonts w:ascii="Arial" w:eastAsia="Times New Roman" w:hAnsi="Arial" w:cs="Arial"/>
          <w:color w:val="212B32"/>
          <w:lang w:val="en-GB" w:eastAsia="en-GB"/>
        </w:rPr>
      </w:pPr>
      <w:r w:rsidRPr="00976E30">
        <w:rPr>
          <w:rFonts w:ascii="Arial" w:eastAsia="Times New Roman" w:hAnsi="Arial" w:cs="Arial"/>
          <w:color w:val="212B32"/>
          <w:lang w:val="en-GB" w:eastAsia="en-GB"/>
        </w:rPr>
        <w:t>Research has shown the vaccines help:</w:t>
      </w:r>
    </w:p>
    <w:p w14:paraId="3E967944" w14:textId="77777777" w:rsidR="001B5DEE" w:rsidRPr="00976E30" w:rsidRDefault="001B5DEE" w:rsidP="00340CE8">
      <w:pPr>
        <w:widowControl/>
        <w:numPr>
          <w:ilvl w:val="0"/>
          <w:numId w:val="1"/>
        </w:numPr>
        <w:tabs>
          <w:tab w:val="clear" w:pos="720"/>
          <w:tab w:val="num" w:pos="1429"/>
        </w:tabs>
        <w:spacing w:before="100" w:beforeAutospacing="1" w:after="120" w:line="240" w:lineRule="auto"/>
        <w:ind w:left="1429"/>
        <w:rPr>
          <w:rFonts w:ascii="Arial" w:eastAsia="Times New Roman" w:hAnsi="Arial" w:cs="Arial"/>
          <w:color w:val="212B32"/>
          <w:lang w:val="en-GB" w:eastAsia="en-GB"/>
        </w:rPr>
      </w:pPr>
      <w:r w:rsidRPr="00976E30">
        <w:rPr>
          <w:rFonts w:ascii="Arial" w:eastAsia="Times New Roman" w:hAnsi="Arial" w:cs="Arial"/>
          <w:color w:val="212B32"/>
          <w:lang w:val="en-GB" w:eastAsia="en-GB"/>
        </w:rPr>
        <w:t>reduce the risk of getting seriously ill or dying from COVID-19</w:t>
      </w:r>
    </w:p>
    <w:p w14:paraId="2DB7017E" w14:textId="77777777" w:rsidR="001B5DEE" w:rsidRPr="00976E30" w:rsidRDefault="001B5DEE" w:rsidP="00340CE8">
      <w:pPr>
        <w:widowControl/>
        <w:numPr>
          <w:ilvl w:val="0"/>
          <w:numId w:val="1"/>
        </w:numPr>
        <w:tabs>
          <w:tab w:val="clear" w:pos="720"/>
          <w:tab w:val="num" w:pos="1429"/>
        </w:tabs>
        <w:spacing w:before="100" w:beforeAutospacing="1" w:after="120" w:line="240" w:lineRule="auto"/>
        <w:ind w:left="1429"/>
        <w:rPr>
          <w:rFonts w:ascii="Arial" w:eastAsia="Times New Roman" w:hAnsi="Arial" w:cs="Arial"/>
          <w:color w:val="212B32"/>
          <w:lang w:val="en-GB" w:eastAsia="en-GB"/>
        </w:rPr>
      </w:pPr>
      <w:r w:rsidRPr="00976E30">
        <w:rPr>
          <w:rFonts w:ascii="Arial" w:eastAsia="Times New Roman" w:hAnsi="Arial" w:cs="Arial"/>
          <w:color w:val="212B32"/>
          <w:lang w:val="en-GB" w:eastAsia="en-GB"/>
        </w:rPr>
        <w:t>reduce the risk of catching or spreading COVID-19</w:t>
      </w:r>
    </w:p>
    <w:p w14:paraId="60C105CE" w14:textId="77777777" w:rsidR="001B5DEE" w:rsidRPr="00976E30" w:rsidRDefault="001B5DEE" w:rsidP="00340CE8">
      <w:pPr>
        <w:widowControl/>
        <w:numPr>
          <w:ilvl w:val="0"/>
          <w:numId w:val="1"/>
        </w:numPr>
        <w:tabs>
          <w:tab w:val="clear" w:pos="720"/>
          <w:tab w:val="num" w:pos="1429"/>
        </w:tabs>
        <w:spacing w:before="100" w:beforeAutospacing="1" w:after="0" w:line="240" w:lineRule="auto"/>
        <w:ind w:left="1429"/>
        <w:rPr>
          <w:rFonts w:ascii="Arial" w:eastAsia="Times New Roman" w:hAnsi="Arial" w:cs="Arial"/>
          <w:color w:val="212B32"/>
          <w:lang w:val="en-GB" w:eastAsia="en-GB"/>
        </w:rPr>
      </w:pPr>
      <w:r w:rsidRPr="00976E30">
        <w:rPr>
          <w:rFonts w:ascii="Arial" w:eastAsia="Times New Roman" w:hAnsi="Arial" w:cs="Arial"/>
          <w:color w:val="212B32"/>
          <w:lang w:val="en-GB" w:eastAsia="en-GB"/>
        </w:rPr>
        <w:t>protect against COVID-19 variants</w:t>
      </w:r>
    </w:p>
    <w:p w14:paraId="6808912A" w14:textId="77777777" w:rsidR="001B5DEE" w:rsidRPr="00976E30" w:rsidRDefault="001B5DEE" w:rsidP="00340CE8">
      <w:pPr>
        <w:spacing w:before="17" w:after="0" w:line="240" w:lineRule="auto"/>
        <w:ind w:left="709" w:right="715"/>
        <w:rPr>
          <w:rFonts w:ascii="Arial" w:eastAsia="Arial" w:hAnsi="Arial" w:cs="Arial"/>
        </w:rPr>
      </w:pPr>
    </w:p>
    <w:p w14:paraId="2BB5F697" w14:textId="6699AC9F" w:rsidR="001B5DEE" w:rsidRDefault="001B5DEE" w:rsidP="00340CE8">
      <w:pPr>
        <w:spacing w:before="17" w:after="0" w:line="240" w:lineRule="auto"/>
        <w:ind w:left="709" w:right="715"/>
        <w:rPr>
          <w:rFonts w:ascii="Arial" w:eastAsia="Arial" w:hAnsi="Arial" w:cs="Arial"/>
        </w:rPr>
      </w:pPr>
    </w:p>
    <w:p w14:paraId="40DF9E13" w14:textId="2CF0B372" w:rsidR="00CF7736" w:rsidRDefault="00CF7736" w:rsidP="00CF7736">
      <w:pPr>
        <w:spacing w:line="240" w:lineRule="auto"/>
        <w:ind w:left="709"/>
        <w:rPr>
          <w:rFonts w:ascii="Arial" w:eastAsia="Arial" w:hAnsi="Arial" w:cs="Arial"/>
        </w:rPr>
      </w:pPr>
      <w:r>
        <w:rPr>
          <w:rFonts w:ascii="Arial" w:eastAsia="Arial" w:hAnsi="Arial" w:cs="Arial"/>
        </w:rPr>
        <w:t>You may have previously consented for your child to receive their 1</w:t>
      </w:r>
      <w:r w:rsidRPr="00567F74">
        <w:rPr>
          <w:rFonts w:ascii="Arial" w:eastAsia="Arial" w:hAnsi="Arial" w:cs="Arial"/>
          <w:vertAlign w:val="superscript"/>
        </w:rPr>
        <w:t>st</w:t>
      </w:r>
      <w:r>
        <w:rPr>
          <w:rFonts w:ascii="Arial" w:eastAsia="Arial" w:hAnsi="Arial" w:cs="Arial"/>
        </w:rPr>
        <w:t xml:space="preserve"> COVID vaccination in school, unfortunately this consent form is no longer valid and further consent will be required. </w:t>
      </w:r>
    </w:p>
    <w:p w14:paraId="17A1BF1D" w14:textId="1E3AA590" w:rsidR="00734D5E" w:rsidRDefault="001B5DEE" w:rsidP="008A5460">
      <w:pPr>
        <w:spacing w:line="240" w:lineRule="auto"/>
        <w:ind w:left="709"/>
        <w:rPr>
          <w:rFonts w:ascii="Arial" w:eastAsia="Arial" w:hAnsi="Arial" w:cs="Arial"/>
          <w:b/>
        </w:rPr>
      </w:pPr>
      <w:r w:rsidRPr="00976E30">
        <w:rPr>
          <w:rFonts w:ascii="Arial" w:eastAsia="Arial" w:hAnsi="Arial" w:cs="Arial"/>
        </w:rPr>
        <w:t>Please</w:t>
      </w:r>
      <w:r w:rsidR="00976E30" w:rsidRPr="00976E30">
        <w:rPr>
          <w:rFonts w:ascii="Arial" w:eastAsia="Arial" w:hAnsi="Arial" w:cs="Arial"/>
        </w:rPr>
        <w:t xml:space="preserve"> </w:t>
      </w:r>
      <w:r w:rsidRPr="00976E30">
        <w:rPr>
          <w:rFonts w:ascii="Arial" w:eastAsia="Arial" w:hAnsi="Arial" w:cs="Arial"/>
        </w:rPr>
        <w:t xml:space="preserve">complete the consent form using the following link </w:t>
      </w:r>
      <w:r w:rsidR="008A5460">
        <w:rPr>
          <w:rFonts w:ascii="Arial" w:eastAsia="Arial" w:hAnsi="Arial" w:cs="Arial"/>
        </w:rPr>
        <w:t xml:space="preserve"> </w:t>
      </w:r>
      <w:hyperlink r:id="rId8" w:history="1">
        <w:r w:rsidR="008A5460" w:rsidRPr="008A5460">
          <w:rPr>
            <w:rStyle w:val="Hyperlink"/>
            <w:rFonts w:ascii="Arial" w:eastAsia="Times New Roman" w:hAnsi="Arial" w:cs="Arial"/>
          </w:rPr>
          <w:t>https://saint.somersetft.nhs.uk/coviddose2/2021/west</w:t>
        </w:r>
      </w:hyperlink>
      <w:r w:rsidR="008A5460">
        <w:rPr>
          <w:rFonts w:eastAsia="Times New Roman"/>
        </w:rPr>
        <w:t> </w:t>
      </w:r>
      <w:r w:rsidRPr="00976E30">
        <w:rPr>
          <w:rFonts w:ascii="Arial" w:eastAsia="Arial" w:hAnsi="Arial" w:cs="Arial"/>
        </w:rPr>
        <w:t xml:space="preserve">as soon as possible, this link will close 24 hours prior to the session date. If you are unable to access the online consent form for any </w:t>
      </w:r>
      <w:r w:rsidR="00D77051" w:rsidRPr="00976E30">
        <w:rPr>
          <w:rFonts w:ascii="Arial" w:eastAsia="Arial" w:hAnsi="Arial" w:cs="Arial"/>
        </w:rPr>
        <w:t>reason,</w:t>
      </w:r>
      <w:r w:rsidRPr="00976E30">
        <w:rPr>
          <w:rFonts w:ascii="Arial" w:eastAsia="Arial" w:hAnsi="Arial" w:cs="Arial"/>
        </w:rPr>
        <w:t xml:space="preserve"> please contact Somerset SAINT for assistance. </w:t>
      </w:r>
      <w:r w:rsidR="00734D5E">
        <w:rPr>
          <w:rFonts w:ascii="Arial" w:eastAsia="Arial" w:hAnsi="Arial" w:cs="Arial"/>
        </w:rPr>
        <w:t xml:space="preserve"> </w:t>
      </w:r>
      <w:r w:rsidR="00734D5E">
        <w:rPr>
          <w:rFonts w:ascii="Arial" w:eastAsia="Arial" w:hAnsi="Arial" w:cs="Arial"/>
          <w:b/>
        </w:rPr>
        <w:t xml:space="preserve">If there are any changes to your childs medical health within 48 hours of them due to receive the vaccination please email us at </w:t>
      </w:r>
      <w:hyperlink r:id="rId9" w:history="1">
        <w:r w:rsidR="00734D5E">
          <w:rPr>
            <w:rStyle w:val="Hyperlink"/>
            <w:rFonts w:ascii="Arial" w:eastAsia="Arial" w:hAnsi="Arial" w:cs="Arial"/>
            <w:b/>
          </w:rPr>
          <w:t>SomersetSaint@somersetft.nhs.uk</w:t>
        </w:r>
      </w:hyperlink>
      <w:r w:rsidR="00734D5E">
        <w:rPr>
          <w:rFonts w:ascii="Arial" w:eastAsia="Arial" w:hAnsi="Arial" w:cs="Arial"/>
          <w:b/>
        </w:rPr>
        <w:t xml:space="preserve">. </w:t>
      </w:r>
    </w:p>
    <w:p w14:paraId="694D6841" w14:textId="1B952B42" w:rsidR="00340CE8" w:rsidRDefault="00340CE8" w:rsidP="00340CE8">
      <w:pPr>
        <w:spacing w:line="240" w:lineRule="auto"/>
        <w:ind w:left="709"/>
        <w:rPr>
          <w:rFonts w:ascii="Arial" w:eastAsia="Arial" w:hAnsi="Arial" w:cs="Arial"/>
        </w:rPr>
      </w:pPr>
    </w:p>
    <w:p w14:paraId="7DFA0B15" w14:textId="6087C464" w:rsidR="00567F74" w:rsidRDefault="00976E30" w:rsidP="00340CE8">
      <w:pPr>
        <w:spacing w:line="240" w:lineRule="auto"/>
        <w:ind w:left="709"/>
        <w:rPr>
          <w:rFonts w:ascii="Arial" w:eastAsia="Arial" w:hAnsi="Arial" w:cs="Arial"/>
        </w:rPr>
      </w:pPr>
      <w:r w:rsidRPr="00976E30">
        <w:rPr>
          <w:rFonts w:ascii="Arial" w:eastAsia="Arial" w:hAnsi="Arial" w:cs="Arial"/>
        </w:rPr>
        <w:t>If you</w:t>
      </w:r>
      <w:r w:rsidR="00567F74">
        <w:rPr>
          <w:rFonts w:ascii="Arial" w:eastAsia="Arial" w:hAnsi="Arial" w:cs="Arial"/>
        </w:rPr>
        <w:t>r child is in either Year 8, 9 or 10 and you</w:t>
      </w:r>
      <w:r w:rsidR="00CF7736">
        <w:rPr>
          <w:rFonts w:ascii="Arial" w:eastAsia="Arial" w:hAnsi="Arial" w:cs="Arial"/>
        </w:rPr>
        <w:t xml:space="preserve"> have</w:t>
      </w:r>
      <w:r w:rsidR="00567F74">
        <w:rPr>
          <w:rFonts w:ascii="Arial" w:eastAsia="Arial" w:hAnsi="Arial" w:cs="Arial"/>
        </w:rPr>
        <w:t xml:space="preserve"> </w:t>
      </w:r>
      <w:r w:rsidRPr="00976E30">
        <w:rPr>
          <w:rFonts w:ascii="Arial" w:eastAsia="Arial" w:hAnsi="Arial" w:cs="Arial"/>
        </w:rPr>
        <w:t>give</w:t>
      </w:r>
      <w:r w:rsidR="00CF7736">
        <w:rPr>
          <w:rFonts w:ascii="Arial" w:eastAsia="Arial" w:hAnsi="Arial" w:cs="Arial"/>
        </w:rPr>
        <w:t>n</w:t>
      </w:r>
      <w:r w:rsidRPr="00976E30">
        <w:rPr>
          <w:rFonts w:ascii="Arial" w:eastAsia="Arial" w:hAnsi="Arial" w:cs="Arial"/>
        </w:rPr>
        <w:t xml:space="preserve"> consent for your child to receive both the </w:t>
      </w:r>
      <w:r w:rsidR="00567F74">
        <w:rPr>
          <w:rFonts w:ascii="Arial" w:eastAsia="Arial" w:hAnsi="Arial" w:cs="Arial"/>
        </w:rPr>
        <w:t>HPV</w:t>
      </w:r>
      <w:r w:rsidRPr="00976E30">
        <w:rPr>
          <w:rFonts w:ascii="Arial" w:eastAsia="Arial" w:hAnsi="Arial" w:cs="Arial"/>
        </w:rPr>
        <w:t xml:space="preserve"> and COVID vaccines, please note these will be co-administered </w:t>
      </w:r>
      <w:r w:rsidR="00340CE8">
        <w:rPr>
          <w:rFonts w:ascii="Arial" w:eastAsia="Arial" w:hAnsi="Arial" w:cs="Arial"/>
        </w:rPr>
        <w:t xml:space="preserve">by an experienced Immunisation Nurse </w:t>
      </w:r>
      <w:r w:rsidRPr="00976E30">
        <w:rPr>
          <w:rFonts w:ascii="Arial" w:eastAsia="Arial" w:hAnsi="Arial" w:cs="Arial"/>
        </w:rPr>
        <w:t xml:space="preserve">during the same school based vaccination session. </w:t>
      </w:r>
    </w:p>
    <w:p w14:paraId="59A570D6" w14:textId="300389FC" w:rsidR="00976E30" w:rsidRDefault="00976E30" w:rsidP="00340CE8">
      <w:pPr>
        <w:spacing w:line="240" w:lineRule="auto"/>
        <w:ind w:left="709"/>
        <w:rPr>
          <w:rFonts w:ascii="Arial" w:eastAsia="Arial" w:hAnsi="Arial" w:cs="Arial"/>
        </w:rPr>
      </w:pPr>
      <w:r w:rsidRPr="00976E30">
        <w:rPr>
          <w:rFonts w:ascii="Arial" w:eastAsia="Arial" w:hAnsi="Arial" w:cs="Arial"/>
        </w:rPr>
        <w:t xml:space="preserve">Each vaccine is consented </w:t>
      </w:r>
      <w:r w:rsidRPr="00567F74">
        <w:rPr>
          <w:rFonts w:ascii="Arial" w:eastAsia="Arial" w:hAnsi="Arial" w:cs="Arial"/>
          <w:b/>
          <w:bCs/>
        </w:rPr>
        <w:t>separately</w:t>
      </w:r>
      <w:r w:rsidRPr="00976E30">
        <w:rPr>
          <w:rFonts w:ascii="Arial" w:eastAsia="Arial" w:hAnsi="Arial" w:cs="Arial"/>
        </w:rPr>
        <w:t xml:space="preserve"> so that families </w:t>
      </w:r>
      <w:r w:rsidR="00567F74">
        <w:rPr>
          <w:rFonts w:ascii="Arial" w:eastAsia="Arial" w:hAnsi="Arial" w:cs="Arial"/>
        </w:rPr>
        <w:t>can</w:t>
      </w:r>
      <w:r w:rsidRPr="00976E30">
        <w:rPr>
          <w:rFonts w:ascii="Arial" w:eastAsia="Arial" w:hAnsi="Arial" w:cs="Arial"/>
        </w:rPr>
        <w:t xml:space="preserve"> consent for one, both or neither vaccine independently.</w:t>
      </w:r>
    </w:p>
    <w:p w14:paraId="34814BBC" w14:textId="660909E7" w:rsidR="00A46265" w:rsidRPr="00A46265" w:rsidRDefault="00A46265" w:rsidP="00A46265">
      <w:pPr>
        <w:spacing w:before="17" w:after="0" w:line="240" w:lineRule="auto"/>
        <w:ind w:left="709" w:right="715"/>
        <w:jc w:val="both"/>
        <w:rPr>
          <w:rFonts w:ascii="Arial" w:eastAsia="Arial" w:hAnsi="Arial" w:cs="Arial"/>
        </w:rPr>
      </w:pPr>
      <w:bookmarkStart w:id="0" w:name="_Hlk82785791"/>
      <w:r w:rsidRPr="00A46265">
        <w:rPr>
          <w:rFonts w:ascii="Arial" w:eastAsia="Arial" w:hAnsi="Arial" w:cs="Arial"/>
        </w:rPr>
        <w:t xml:space="preserve">We will spend time with each child on the day to make sure they are comfortable whilst receiving the vaccination (which will be given in the arm). If receiving the </w:t>
      </w:r>
      <w:r w:rsidR="00567F74">
        <w:rPr>
          <w:rFonts w:ascii="Arial" w:eastAsia="Arial" w:hAnsi="Arial" w:cs="Arial"/>
        </w:rPr>
        <w:t>HPV</w:t>
      </w:r>
      <w:r w:rsidRPr="00A46265">
        <w:rPr>
          <w:rFonts w:ascii="Arial" w:eastAsia="Arial" w:hAnsi="Arial" w:cs="Arial"/>
        </w:rPr>
        <w:t xml:space="preserve"> then this will be given either directly before or after the Covid vaccination. </w:t>
      </w:r>
    </w:p>
    <w:bookmarkEnd w:id="0"/>
    <w:p w14:paraId="758A139D" w14:textId="77777777" w:rsidR="00A46265" w:rsidRPr="00976E30" w:rsidRDefault="00A46265" w:rsidP="00340CE8">
      <w:pPr>
        <w:spacing w:line="240" w:lineRule="auto"/>
        <w:ind w:left="709"/>
        <w:rPr>
          <w:rFonts w:ascii="Arial" w:eastAsia="Arial" w:hAnsi="Arial" w:cs="Arial"/>
        </w:rPr>
      </w:pPr>
    </w:p>
    <w:p w14:paraId="331EDE5B" w14:textId="77777777" w:rsidR="00B0332A" w:rsidRDefault="00B0332A" w:rsidP="00340CE8">
      <w:pPr>
        <w:spacing w:before="17" w:after="0" w:line="240" w:lineRule="auto"/>
        <w:ind w:left="709" w:right="715"/>
        <w:rPr>
          <w:rFonts w:ascii="Arial" w:eastAsia="Arial" w:hAnsi="Arial" w:cs="Arial"/>
          <w:b/>
          <w:u w:val="single"/>
        </w:rPr>
      </w:pPr>
    </w:p>
    <w:p w14:paraId="3AE698CF" w14:textId="28B7ED7F" w:rsidR="001B5DEE" w:rsidRPr="00976E30" w:rsidRDefault="001B5DEE" w:rsidP="00340CE8">
      <w:pPr>
        <w:spacing w:before="17" w:after="0" w:line="240" w:lineRule="auto"/>
        <w:ind w:left="709" w:right="715"/>
        <w:rPr>
          <w:rFonts w:ascii="Arial" w:eastAsia="Arial" w:hAnsi="Arial" w:cs="Arial"/>
          <w:b/>
          <w:u w:val="single"/>
        </w:rPr>
      </w:pPr>
      <w:r w:rsidRPr="00976E30">
        <w:rPr>
          <w:rFonts w:ascii="Arial" w:eastAsia="Arial" w:hAnsi="Arial" w:cs="Arial"/>
          <w:b/>
          <w:u w:val="single"/>
        </w:rPr>
        <w:lastRenderedPageBreak/>
        <w:t>Please complete the consent form even if you do not consent to the vaccination.</w:t>
      </w:r>
    </w:p>
    <w:p w14:paraId="3B811996" w14:textId="77777777" w:rsidR="001B5DEE" w:rsidRPr="00976E30" w:rsidRDefault="001B5DEE" w:rsidP="00340CE8">
      <w:pPr>
        <w:spacing w:before="17" w:after="0" w:line="240" w:lineRule="auto"/>
        <w:ind w:left="709" w:right="715"/>
        <w:rPr>
          <w:rFonts w:ascii="Arial" w:eastAsia="Arial" w:hAnsi="Arial" w:cs="Arial"/>
          <w:b/>
          <w:u w:val="single"/>
        </w:rPr>
      </w:pPr>
    </w:p>
    <w:p w14:paraId="62BF67E8" w14:textId="168171E9" w:rsidR="001B5DEE" w:rsidRPr="00976E30" w:rsidRDefault="001B5DEE" w:rsidP="00340CE8">
      <w:pPr>
        <w:spacing w:before="17" w:after="0" w:line="240" w:lineRule="auto"/>
        <w:ind w:left="709" w:right="715"/>
        <w:rPr>
          <w:rFonts w:ascii="Arial" w:eastAsia="Arial" w:hAnsi="Arial" w:cs="Arial"/>
        </w:rPr>
      </w:pPr>
      <w:bookmarkStart w:id="1" w:name="_Hlk93584185"/>
      <w:r w:rsidRPr="00976E30">
        <w:rPr>
          <w:rFonts w:ascii="Arial" w:eastAsia="Arial" w:hAnsi="Arial" w:cs="Arial"/>
        </w:rPr>
        <w:t>The consent form can only</w:t>
      </w:r>
      <w:r w:rsidR="00F35EF3" w:rsidRPr="00976E30">
        <w:rPr>
          <w:rFonts w:ascii="Arial" w:eastAsia="Arial" w:hAnsi="Arial" w:cs="Arial"/>
        </w:rPr>
        <w:t xml:space="preserve"> be</w:t>
      </w:r>
      <w:r w:rsidRPr="00976E30">
        <w:rPr>
          <w:rFonts w:ascii="Arial" w:eastAsia="Arial" w:hAnsi="Arial" w:cs="Arial"/>
        </w:rPr>
        <w:t xml:space="preserve"> completed by someone with parental responsibility, if you have any queries about whether or not you hold parental responsibility and are therefore able to complete the consent form please contact the immunisation team </w:t>
      </w:r>
      <w:r w:rsidR="00F35EF3" w:rsidRPr="00976E30">
        <w:rPr>
          <w:rFonts w:ascii="Arial" w:eastAsia="Arial" w:hAnsi="Arial" w:cs="Arial"/>
        </w:rPr>
        <w:t xml:space="preserve">by email at </w:t>
      </w:r>
      <w:hyperlink r:id="rId10" w:history="1">
        <w:r w:rsidR="00976E30" w:rsidRPr="00420EC3">
          <w:rPr>
            <w:rStyle w:val="Hyperlink"/>
            <w:rFonts w:ascii="Arial" w:eastAsia="Arial" w:hAnsi="Arial" w:cs="Arial"/>
          </w:rPr>
          <w:t>SomersetSaint@somersetft.nhs.uk</w:t>
        </w:r>
      </w:hyperlink>
      <w:r w:rsidR="00F35EF3" w:rsidRPr="00976E30">
        <w:rPr>
          <w:rFonts w:ascii="Arial" w:eastAsia="Arial" w:hAnsi="Arial" w:cs="Arial"/>
        </w:rPr>
        <w:t xml:space="preserve">. </w:t>
      </w:r>
    </w:p>
    <w:bookmarkEnd w:id="1"/>
    <w:p w14:paraId="64021602" w14:textId="77777777" w:rsidR="001B5DEE" w:rsidRPr="00976E30" w:rsidRDefault="001B5DEE" w:rsidP="00340CE8">
      <w:pPr>
        <w:spacing w:before="17" w:after="0" w:line="240" w:lineRule="auto"/>
        <w:ind w:left="709" w:right="715"/>
        <w:rPr>
          <w:rFonts w:ascii="Arial" w:eastAsia="Arial" w:hAnsi="Arial" w:cs="Arial"/>
        </w:rPr>
      </w:pPr>
    </w:p>
    <w:p w14:paraId="3F1325B1" w14:textId="174505F0" w:rsidR="001B5DEE" w:rsidRPr="00976E30" w:rsidRDefault="001B5DEE" w:rsidP="00340CE8">
      <w:pPr>
        <w:spacing w:before="17" w:after="0" w:line="240" w:lineRule="auto"/>
        <w:ind w:left="709" w:right="715"/>
        <w:rPr>
          <w:rFonts w:ascii="Arial" w:eastAsia="Arial" w:hAnsi="Arial" w:cs="Arial"/>
        </w:rPr>
      </w:pPr>
      <w:bookmarkStart w:id="2" w:name="_Hlk93584215"/>
      <w:r w:rsidRPr="00976E30">
        <w:rPr>
          <w:rFonts w:ascii="Arial" w:eastAsia="Arial" w:hAnsi="Arial" w:cs="Arial"/>
        </w:rPr>
        <w:t xml:space="preserve">There is an expectation that the immunisation team will only visit your child’s school once during this program.  </w:t>
      </w:r>
    </w:p>
    <w:bookmarkEnd w:id="2"/>
    <w:p w14:paraId="5C99BE68" w14:textId="77777777" w:rsidR="001B5DEE" w:rsidRPr="00976E30" w:rsidRDefault="001B5DEE" w:rsidP="00340CE8">
      <w:pPr>
        <w:spacing w:before="17" w:after="0" w:line="240" w:lineRule="auto"/>
        <w:ind w:left="709" w:right="715"/>
        <w:rPr>
          <w:rFonts w:ascii="Arial" w:eastAsia="Arial" w:hAnsi="Arial" w:cs="Arial"/>
        </w:rPr>
      </w:pPr>
    </w:p>
    <w:p w14:paraId="3A7B36D7" w14:textId="77777777" w:rsidR="001B5DEE" w:rsidRDefault="001B5DEE" w:rsidP="00340CE8">
      <w:pPr>
        <w:spacing w:before="17" w:after="0" w:line="240" w:lineRule="auto"/>
        <w:ind w:left="709" w:right="715"/>
        <w:rPr>
          <w:rFonts w:ascii="Arial" w:eastAsia="Arial" w:hAnsi="Arial" w:cs="Arial"/>
        </w:rPr>
      </w:pPr>
      <w:r w:rsidRPr="00976E30">
        <w:rPr>
          <w:rFonts w:ascii="Arial" w:eastAsia="Arial" w:hAnsi="Arial" w:cs="Arial"/>
        </w:rPr>
        <w:t>Yours sincerely</w:t>
      </w:r>
    </w:p>
    <w:p w14:paraId="23F3ACBA" w14:textId="77777777" w:rsidR="00976E30" w:rsidRPr="00976E30" w:rsidRDefault="00976E30" w:rsidP="00340CE8">
      <w:pPr>
        <w:spacing w:before="17" w:after="0" w:line="240" w:lineRule="auto"/>
        <w:ind w:left="709" w:right="715"/>
        <w:rPr>
          <w:rFonts w:ascii="Arial" w:eastAsia="Arial" w:hAnsi="Arial" w:cs="Arial"/>
        </w:rPr>
      </w:pPr>
    </w:p>
    <w:p w14:paraId="56360E25" w14:textId="77777777" w:rsidR="001B5DEE" w:rsidRPr="00976E30" w:rsidRDefault="001B5DEE" w:rsidP="00340CE8">
      <w:pPr>
        <w:spacing w:before="17" w:after="0" w:line="240" w:lineRule="auto"/>
        <w:ind w:left="709" w:right="715"/>
        <w:rPr>
          <w:rFonts w:ascii="Arial" w:eastAsia="Arial" w:hAnsi="Arial" w:cs="Arial"/>
        </w:rPr>
      </w:pPr>
    </w:p>
    <w:p w14:paraId="72C99295" w14:textId="77777777" w:rsidR="00C776A7" w:rsidRPr="00976E30" w:rsidRDefault="001B5DEE" w:rsidP="00340CE8">
      <w:pPr>
        <w:spacing w:before="17" w:after="0" w:line="240" w:lineRule="auto"/>
        <w:ind w:left="100" w:right="-20" w:firstLine="609"/>
        <w:rPr>
          <w:rFonts w:ascii="Arial" w:eastAsia="Arial" w:hAnsi="Arial" w:cs="Arial"/>
          <w:b/>
        </w:rPr>
      </w:pPr>
      <w:r w:rsidRPr="00976E30">
        <w:rPr>
          <w:rFonts w:ascii="Arial" w:eastAsia="Arial" w:hAnsi="Arial" w:cs="Arial"/>
        </w:rPr>
        <w:t xml:space="preserve">Somerset SAINT </w:t>
      </w:r>
      <w:r w:rsidRPr="00976E30">
        <w:rPr>
          <w:rFonts w:ascii="Arial" w:eastAsia="Arial" w:hAnsi="Arial" w:cs="Arial"/>
        </w:rPr>
        <w:tab/>
      </w:r>
      <w:r w:rsidR="00C776A7" w:rsidRPr="00976E30">
        <w:rPr>
          <w:rFonts w:ascii="Arial" w:eastAsia="Arial" w:hAnsi="Arial" w:cs="Arial"/>
          <w:b/>
        </w:rPr>
        <w:tab/>
      </w:r>
    </w:p>
    <w:p w14:paraId="3A09429C" w14:textId="77777777" w:rsidR="00C776A7" w:rsidRPr="00976E30" w:rsidRDefault="00C776A7" w:rsidP="00340CE8">
      <w:pPr>
        <w:spacing w:before="17" w:after="0" w:line="240" w:lineRule="auto"/>
        <w:ind w:left="100" w:right="-20"/>
        <w:rPr>
          <w:rFonts w:ascii="Arial" w:eastAsia="Arial" w:hAnsi="Arial" w:cs="Arial"/>
          <w:b/>
        </w:rPr>
      </w:pPr>
      <w:r w:rsidRPr="00976E30">
        <w:rPr>
          <w:rFonts w:ascii="Arial" w:eastAsia="Arial" w:hAnsi="Arial" w:cs="Arial"/>
          <w:b/>
        </w:rPr>
        <w:tab/>
      </w:r>
    </w:p>
    <w:p w14:paraId="104D247B" w14:textId="77777777" w:rsidR="00C776A7" w:rsidRPr="00976E30" w:rsidRDefault="00C776A7" w:rsidP="00340CE8">
      <w:pPr>
        <w:spacing w:before="17" w:after="0" w:line="240" w:lineRule="auto"/>
        <w:ind w:left="100" w:right="-20"/>
        <w:rPr>
          <w:rFonts w:ascii="Arial" w:eastAsia="Arial" w:hAnsi="Arial" w:cs="Arial"/>
          <w:b/>
        </w:rPr>
      </w:pPr>
      <w:r w:rsidRPr="00976E30">
        <w:rPr>
          <w:rFonts w:ascii="Arial" w:eastAsia="Arial" w:hAnsi="Arial" w:cs="Arial"/>
          <w:b/>
        </w:rPr>
        <w:tab/>
      </w:r>
    </w:p>
    <w:p w14:paraId="7A7D32EF" w14:textId="77777777" w:rsidR="00C776A7" w:rsidRPr="00976E30" w:rsidRDefault="00C776A7" w:rsidP="00340CE8">
      <w:pPr>
        <w:spacing w:before="17" w:after="0" w:line="240" w:lineRule="auto"/>
        <w:ind w:left="100" w:right="-20"/>
        <w:rPr>
          <w:rFonts w:ascii="Arial" w:eastAsia="Arial" w:hAnsi="Arial" w:cs="Arial"/>
          <w:b/>
        </w:rPr>
      </w:pPr>
      <w:r w:rsidRPr="00976E30">
        <w:rPr>
          <w:rFonts w:ascii="Arial" w:eastAsia="Arial" w:hAnsi="Arial" w:cs="Arial"/>
          <w:b/>
        </w:rPr>
        <w:tab/>
      </w:r>
    </w:p>
    <w:p w14:paraId="3017FA21" w14:textId="77777777" w:rsidR="002171C8" w:rsidRPr="00976E30" w:rsidRDefault="002171C8" w:rsidP="00340CE8">
      <w:pPr>
        <w:spacing w:before="17" w:after="0" w:line="240" w:lineRule="auto"/>
        <w:ind w:left="100" w:right="-20"/>
        <w:rPr>
          <w:rFonts w:ascii="Arial" w:eastAsia="Arial" w:hAnsi="Arial" w:cs="Arial"/>
          <w:b/>
        </w:rPr>
      </w:pPr>
      <w:r w:rsidRPr="00976E30">
        <w:rPr>
          <w:rFonts w:ascii="Arial" w:eastAsia="Arial" w:hAnsi="Arial" w:cs="Arial"/>
          <w:b/>
        </w:rPr>
        <w:tab/>
      </w:r>
    </w:p>
    <w:p w14:paraId="22E38ED8" w14:textId="77777777" w:rsidR="002171C8" w:rsidRPr="00976E30" w:rsidRDefault="002171C8" w:rsidP="00340CE8">
      <w:pPr>
        <w:spacing w:before="17" w:after="0" w:line="240" w:lineRule="auto"/>
        <w:ind w:left="100" w:right="-20"/>
        <w:rPr>
          <w:rFonts w:ascii="Arial" w:eastAsia="Arial" w:hAnsi="Arial" w:cs="Arial"/>
          <w:b/>
        </w:rPr>
      </w:pPr>
      <w:r w:rsidRPr="00976E30">
        <w:rPr>
          <w:rFonts w:ascii="Arial" w:eastAsia="Arial" w:hAnsi="Arial" w:cs="Arial"/>
          <w:b/>
        </w:rPr>
        <w:tab/>
      </w:r>
    </w:p>
    <w:p w14:paraId="0EEBB98E" w14:textId="77777777" w:rsidR="002171C8" w:rsidRPr="00976E30" w:rsidRDefault="002171C8" w:rsidP="00340CE8">
      <w:pPr>
        <w:spacing w:before="17" w:after="0" w:line="240" w:lineRule="auto"/>
        <w:ind w:left="100" w:right="-20"/>
        <w:rPr>
          <w:rFonts w:ascii="Arial" w:eastAsia="Arial" w:hAnsi="Arial" w:cs="Arial"/>
          <w:b/>
        </w:rPr>
      </w:pPr>
      <w:r w:rsidRPr="00976E30">
        <w:rPr>
          <w:rFonts w:ascii="Arial" w:eastAsia="Arial" w:hAnsi="Arial" w:cs="Arial"/>
          <w:b/>
        </w:rPr>
        <w:tab/>
      </w:r>
    </w:p>
    <w:p w14:paraId="043A4233" w14:textId="77777777" w:rsidR="002171C8" w:rsidRPr="002171C8" w:rsidRDefault="002171C8" w:rsidP="00340CE8">
      <w:pPr>
        <w:spacing w:before="17" w:after="0" w:line="240" w:lineRule="auto"/>
        <w:ind w:left="100" w:right="-20"/>
        <w:rPr>
          <w:rFonts w:ascii="Arial" w:eastAsia="Arial" w:hAnsi="Arial" w:cs="Arial"/>
          <w:b/>
          <w:sz w:val="24"/>
          <w:szCs w:val="24"/>
        </w:rPr>
      </w:pPr>
      <w:r w:rsidRPr="002171C8">
        <w:rPr>
          <w:rFonts w:ascii="Arial" w:eastAsia="Arial" w:hAnsi="Arial" w:cs="Arial"/>
          <w:b/>
          <w:sz w:val="24"/>
          <w:szCs w:val="24"/>
        </w:rPr>
        <w:tab/>
      </w:r>
    </w:p>
    <w:p w14:paraId="4A0A4830" w14:textId="77777777" w:rsidR="002171C8" w:rsidRDefault="002171C8" w:rsidP="00340CE8">
      <w:pPr>
        <w:spacing w:before="17" w:after="0" w:line="240" w:lineRule="auto"/>
        <w:ind w:left="100" w:right="-20"/>
        <w:rPr>
          <w:rFonts w:ascii="Arial" w:eastAsia="Arial" w:hAnsi="Arial" w:cs="Arial"/>
          <w:b/>
          <w:sz w:val="24"/>
          <w:szCs w:val="24"/>
        </w:rPr>
      </w:pPr>
      <w:r w:rsidRPr="002171C8">
        <w:rPr>
          <w:rFonts w:ascii="Arial" w:eastAsia="Arial" w:hAnsi="Arial" w:cs="Arial"/>
          <w:b/>
          <w:sz w:val="24"/>
          <w:szCs w:val="24"/>
        </w:rPr>
        <w:t xml:space="preserve"> </w:t>
      </w:r>
      <w:r w:rsidRPr="002171C8">
        <w:rPr>
          <w:rFonts w:ascii="Arial" w:eastAsia="Arial" w:hAnsi="Arial" w:cs="Arial"/>
          <w:b/>
          <w:sz w:val="24"/>
          <w:szCs w:val="24"/>
        </w:rPr>
        <w:tab/>
      </w:r>
    </w:p>
    <w:p w14:paraId="078032FB" w14:textId="77777777" w:rsidR="006D21DA" w:rsidRDefault="004C438F" w:rsidP="00340CE8">
      <w:pPr>
        <w:spacing w:line="240" w:lineRule="auto"/>
        <w:rPr>
          <w:sz w:val="28"/>
          <w:szCs w:val="28"/>
        </w:rPr>
      </w:pPr>
      <w:r w:rsidRPr="002171C8">
        <w:rPr>
          <w:rFonts w:ascii="Arial" w:eastAsia="Arial" w:hAnsi="Arial" w:cs="Arial"/>
          <w:noProof/>
          <w:sz w:val="24"/>
          <w:szCs w:val="24"/>
          <w:lang w:val="en-GB" w:eastAsia="en-GB"/>
        </w:rPr>
        <mc:AlternateContent>
          <mc:Choice Requires="wps">
            <w:drawing>
              <wp:anchor distT="0" distB="0" distL="114300" distR="114300" simplePos="0" relativeHeight="251692032" behindDoc="0" locked="0" layoutInCell="1" allowOverlap="1" wp14:anchorId="5C307CFB" wp14:editId="4B37930F">
                <wp:simplePos x="0" y="0"/>
                <wp:positionH relativeFrom="column">
                  <wp:posOffset>1478280</wp:posOffset>
                </wp:positionH>
                <wp:positionV relativeFrom="paragraph">
                  <wp:posOffset>5253355</wp:posOffset>
                </wp:positionV>
                <wp:extent cx="4015105" cy="262255"/>
                <wp:effectExtent l="0" t="0" r="4445" b="4445"/>
                <wp:wrapNone/>
                <wp:docPr id="86" name="Text Box 86"/>
                <wp:cNvGraphicFramePr/>
                <a:graphic xmlns:a="http://schemas.openxmlformats.org/drawingml/2006/main">
                  <a:graphicData uri="http://schemas.microsoft.com/office/word/2010/wordprocessingShape">
                    <wps:wsp>
                      <wps:cNvSpPr txBox="1"/>
                      <wps:spPr>
                        <a:xfrm>
                          <a:off x="0" y="0"/>
                          <a:ext cx="401510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DA96D" w14:textId="77777777" w:rsidR="004C438F" w:rsidRPr="002171C8" w:rsidRDefault="004C438F" w:rsidP="004C438F">
                            <w:pPr>
                              <w:tabs>
                                <w:tab w:val="center" w:pos="4153"/>
                                <w:tab w:val="right" w:pos="8306"/>
                              </w:tabs>
                              <w:jc w:val="center"/>
                              <w:rPr>
                                <w:rFonts w:ascii="Arial" w:hAnsi="Arial" w:cs="Arial"/>
                                <w:sz w:val="16"/>
                                <w:szCs w:val="20"/>
                              </w:rPr>
                            </w:pPr>
                            <w:r w:rsidRPr="002171C8">
                              <w:rPr>
                                <w:rFonts w:ascii="Arial" w:hAnsi="Arial" w:cs="Arial"/>
                                <w:sz w:val="16"/>
                                <w:szCs w:val="20"/>
                              </w:rPr>
                              <w:t xml:space="preserve">Chairman: Stephen Ladyman     Chief Executive: Peter Lewis </w:t>
                            </w:r>
                          </w:p>
                          <w:p w14:paraId="7B595D70" w14:textId="77777777" w:rsidR="004C438F" w:rsidRPr="002171C8" w:rsidRDefault="004C438F" w:rsidP="004C43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07CFB" id="_x0000_t202" coordsize="21600,21600" o:spt="202" path="m,l,21600r21600,l21600,xe">
                <v:stroke joinstyle="miter"/>
                <v:path gradientshapeok="t" o:connecttype="rect"/>
              </v:shapetype>
              <v:shape id="Text Box 86" o:spid="_x0000_s1026" type="#_x0000_t202" style="position:absolute;margin-left:116.4pt;margin-top:413.65pt;width:316.15pt;height:2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" fillcolor="white [3201]" stroked="f" strokeweight=".5pt">
                <v:textbox>
                  <w:txbxContent>
                    <w:p w14:paraId="01FDA96D" w14:textId="77777777" w:rsidR="004C438F" w:rsidRPr="002171C8" w:rsidRDefault="004C438F" w:rsidP="004C438F">
                      <w:pPr>
                        <w:tabs>
                          <w:tab w:val="center" w:pos="4153"/>
                          <w:tab w:val="right" w:pos="8306"/>
                        </w:tabs>
                        <w:jc w:val="center"/>
                        <w:rPr>
                          <w:rFonts w:ascii="Arial" w:hAnsi="Arial" w:cs="Arial"/>
                          <w:sz w:val="16"/>
                          <w:szCs w:val="20"/>
                        </w:rPr>
                      </w:pPr>
                      <w:r w:rsidRPr="002171C8">
                        <w:rPr>
                          <w:rFonts w:ascii="Arial" w:hAnsi="Arial" w:cs="Arial"/>
                          <w:sz w:val="16"/>
                          <w:szCs w:val="20"/>
                        </w:rPr>
                        <w:t xml:space="preserve">Chairman: Stephen Ladyman     Chief Executive: Peter Lewis </w:t>
                      </w:r>
                    </w:p>
                    <w:p w14:paraId="7B595D70" w14:textId="77777777" w:rsidR="004C438F" w:rsidRPr="002171C8" w:rsidRDefault="004C438F" w:rsidP="004C438F"/>
                  </w:txbxContent>
                </v:textbox>
              </v:shape>
            </w:pict>
          </mc:Fallback>
        </mc:AlternateContent>
      </w:r>
      <w:r w:rsidR="002171C8">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84864" behindDoc="0" locked="0" layoutInCell="1" allowOverlap="1" wp14:anchorId="2E11732D" wp14:editId="6E7C5F2F">
                <wp:simplePos x="0" y="0"/>
                <wp:positionH relativeFrom="column">
                  <wp:posOffset>1404620</wp:posOffset>
                </wp:positionH>
                <wp:positionV relativeFrom="paragraph">
                  <wp:posOffset>5976620</wp:posOffset>
                </wp:positionV>
                <wp:extent cx="4015105" cy="262255"/>
                <wp:effectExtent l="0" t="0" r="4445" b="4445"/>
                <wp:wrapNone/>
                <wp:docPr id="90" name="Text Box 90"/>
                <wp:cNvGraphicFramePr/>
                <a:graphic xmlns:a="http://schemas.openxmlformats.org/drawingml/2006/main">
                  <a:graphicData uri="http://schemas.microsoft.com/office/word/2010/wordprocessingShape">
                    <wps:wsp>
                      <wps:cNvSpPr txBox="1"/>
                      <wps:spPr>
                        <a:xfrm>
                          <a:off x="0" y="0"/>
                          <a:ext cx="401510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D4425" w14:textId="77777777" w:rsidR="002171C8" w:rsidRPr="002171C8" w:rsidRDefault="002171C8" w:rsidP="002171C8">
                            <w:pPr>
                              <w:tabs>
                                <w:tab w:val="center" w:pos="4153"/>
                                <w:tab w:val="right" w:pos="8306"/>
                              </w:tabs>
                              <w:jc w:val="center"/>
                              <w:rPr>
                                <w:rFonts w:ascii="Arial" w:hAnsi="Arial" w:cs="Arial"/>
                                <w:sz w:val="16"/>
                                <w:szCs w:val="20"/>
                              </w:rPr>
                            </w:pPr>
                            <w:r w:rsidRPr="002171C8">
                              <w:rPr>
                                <w:rFonts w:ascii="Arial" w:hAnsi="Arial" w:cs="Arial"/>
                                <w:sz w:val="16"/>
                                <w:szCs w:val="20"/>
                              </w:rPr>
                              <w:t xml:space="preserve">Chairman: Stephen Ladyman     Chief Executive: Peter Lewis </w:t>
                            </w:r>
                          </w:p>
                          <w:p w14:paraId="61DC051F" w14:textId="77777777" w:rsidR="002171C8" w:rsidRPr="002171C8" w:rsidRDefault="00217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1732D" id="Text Box 90" o:spid="_x0000_s1027" type="#_x0000_t202" style="position:absolute;margin-left:110.6pt;margin-top:470.6pt;width:316.15pt;height:2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" fillcolor="white [3201]" stroked="f" strokeweight=".5pt">
                <v:textbox>
                  <w:txbxContent>
                    <w:p w14:paraId="136D4425" w14:textId="77777777" w:rsidR="002171C8" w:rsidRPr="002171C8" w:rsidRDefault="002171C8" w:rsidP="002171C8">
                      <w:pPr>
                        <w:tabs>
                          <w:tab w:val="center" w:pos="4153"/>
                          <w:tab w:val="right" w:pos="8306"/>
                        </w:tabs>
                        <w:jc w:val="center"/>
                        <w:rPr>
                          <w:rFonts w:ascii="Arial" w:hAnsi="Arial" w:cs="Arial"/>
                          <w:sz w:val="16"/>
                          <w:szCs w:val="20"/>
                        </w:rPr>
                      </w:pPr>
                      <w:r w:rsidRPr="002171C8">
                        <w:rPr>
                          <w:rFonts w:ascii="Arial" w:hAnsi="Arial" w:cs="Arial"/>
                          <w:sz w:val="16"/>
                          <w:szCs w:val="20"/>
                        </w:rPr>
                        <w:t xml:space="preserve">Chairman: Stephen Ladyman     Chief Executive: Peter Lewis </w:t>
                      </w:r>
                    </w:p>
                    <w:p w14:paraId="61DC051F" w14:textId="77777777" w:rsidR="002171C8" w:rsidRPr="002171C8" w:rsidRDefault="002171C8"/>
                  </w:txbxContent>
                </v:textbox>
              </v:shape>
            </w:pict>
          </mc:Fallback>
        </mc:AlternateContent>
      </w:r>
    </w:p>
    <w:sectPr w:rsidR="006D21DA" w:rsidSect="00976E30">
      <w:headerReference w:type="default" r:id="rId11"/>
      <w:footerReference w:type="default" r:id="rId12"/>
      <w:pgSz w:w="11920" w:h="16840"/>
      <w:pgMar w:top="1440" w:right="1440" w:bottom="1440" w:left="1440" w:header="675" w:footer="13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F4D8" w14:textId="77777777" w:rsidR="00977578" w:rsidRDefault="00977578">
      <w:pPr>
        <w:spacing w:after="0" w:line="240" w:lineRule="auto"/>
      </w:pPr>
      <w:r>
        <w:separator/>
      </w:r>
    </w:p>
  </w:endnote>
  <w:endnote w:type="continuationSeparator" w:id="0">
    <w:p w14:paraId="24505229" w14:textId="77777777" w:rsidR="00977578" w:rsidRDefault="0097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7984" w14:textId="4A0E070B" w:rsidR="006D13B9" w:rsidRDefault="00B40A04">
    <w:pPr>
      <w:pStyle w:val="Footer"/>
    </w:pPr>
    <w:r>
      <w:rPr>
        <w:noProof/>
        <w:lang w:val="en-GB" w:eastAsia="en-GB"/>
      </w:rPr>
      <w:drawing>
        <wp:anchor distT="0" distB="0" distL="114300" distR="114300" simplePos="0" relativeHeight="251659264" behindDoc="0" locked="0" layoutInCell="1" allowOverlap="1" wp14:anchorId="0585FAC5" wp14:editId="3BB7AA85">
          <wp:simplePos x="0" y="0"/>
          <wp:positionH relativeFrom="margin">
            <wp:posOffset>-895350</wp:posOffset>
          </wp:positionH>
          <wp:positionV relativeFrom="paragraph">
            <wp:posOffset>0</wp:posOffset>
          </wp:positionV>
          <wp:extent cx="7724917" cy="1282065"/>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7727515" cy="12824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861C" w14:textId="77777777" w:rsidR="00977578" w:rsidRDefault="00977578">
      <w:pPr>
        <w:spacing w:after="0" w:line="240" w:lineRule="auto"/>
      </w:pPr>
      <w:r>
        <w:separator/>
      </w:r>
    </w:p>
  </w:footnote>
  <w:footnote w:type="continuationSeparator" w:id="0">
    <w:p w14:paraId="5D8E5747" w14:textId="77777777" w:rsidR="00977578" w:rsidRDefault="00977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A8F6" w14:textId="77777777" w:rsidR="00C53599" w:rsidRDefault="00C53599">
    <w:pPr>
      <w:pStyle w:val="Header"/>
      <w:rPr>
        <w:noProof/>
        <w:lang w:val="en-GB" w:eastAsia="en-GB"/>
      </w:rPr>
    </w:pPr>
  </w:p>
  <w:p w14:paraId="413AB11F" w14:textId="77777777" w:rsidR="00C53599" w:rsidRDefault="00C53599" w:rsidP="00C53599">
    <w:pPr>
      <w:pStyle w:val="Header"/>
      <w:ind w:right="574"/>
      <w:jc w:val="right"/>
    </w:pPr>
    <w:r>
      <w:rPr>
        <w:noProof/>
        <w:lang w:val="en-GB" w:eastAsia="en-GB"/>
      </w:rPr>
      <w:drawing>
        <wp:inline distT="0" distB="0" distL="0" distR="0" wp14:anchorId="7536A761" wp14:editId="4CC03A36">
          <wp:extent cx="2590800" cy="67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erset NHS logo_right alligned _jpeg.jpg"/>
                  <pic:cNvPicPr/>
                </pic:nvPicPr>
                <pic:blipFill rotWithShape="1">
                  <a:blip r:embed="rId1" cstate="print">
                    <a:extLst>
                      <a:ext uri="{28A0092B-C50C-407E-A947-70E740481C1C}">
                        <a14:useLocalDpi xmlns:a14="http://schemas.microsoft.com/office/drawing/2010/main" val="0"/>
                      </a:ext>
                    </a:extLst>
                  </a:blip>
                  <a:srcRect t="25063" b="36753"/>
                  <a:stretch/>
                </pic:blipFill>
                <pic:spPr bwMode="auto">
                  <a:xfrm>
                    <a:off x="0" y="0"/>
                    <a:ext cx="2614889" cy="6812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80B6D"/>
    <w:multiLevelType w:val="multilevel"/>
    <w:tmpl w:val="189A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DA"/>
    <w:rsid w:val="000075F1"/>
    <w:rsid w:val="000A08CF"/>
    <w:rsid w:val="000D59AE"/>
    <w:rsid w:val="001B5DEE"/>
    <w:rsid w:val="001C0AFF"/>
    <w:rsid w:val="001C660B"/>
    <w:rsid w:val="002171C8"/>
    <w:rsid w:val="00254A9C"/>
    <w:rsid w:val="00287EFB"/>
    <w:rsid w:val="00320786"/>
    <w:rsid w:val="00340CE8"/>
    <w:rsid w:val="00410CF7"/>
    <w:rsid w:val="0041112A"/>
    <w:rsid w:val="004C438F"/>
    <w:rsid w:val="00511B3E"/>
    <w:rsid w:val="00567F74"/>
    <w:rsid w:val="00587CC2"/>
    <w:rsid w:val="006117FB"/>
    <w:rsid w:val="006B4494"/>
    <w:rsid w:val="006D13B9"/>
    <w:rsid w:val="006D21DA"/>
    <w:rsid w:val="006E4C93"/>
    <w:rsid w:val="007273E9"/>
    <w:rsid w:val="00734D5E"/>
    <w:rsid w:val="008A5460"/>
    <w:rsid w:val="008E1EE8"/>
    <w:rsid w:val="00915BD0"/>
    <w:rsid w:val="009354C3"/>
    <w:rsid w:val="00966AA1"/>
    <w:rsid w:val="0097292F"/>
    <w:rsid w:val="00976464"/>
    <w:rsid w:val="00976E30"/>
    <w:rsid w:val="00977578"/>
    <w:rsid w:val="00A27F32"/>
    <w:rsid w:val="00A46265"/>
    <w:rsid w:val="00B0332A"/>
    <w:rsid w:val="00B3074F"/>
    <w:rsid w:val="00B40A04"/>
    <w:rsid w:val="00B424C3"/>
    <w:rsid w:val="00BE336A"/>
    <w:rsid w:val="00BE7F62"/>
    <w:rsid w:val="00BF6852"/>
    <w:rsid w:val="00C0390B"/>
    <w:rsid w:val="00C0449F"/>
    <w:rsid w:val="00C53599"/>
    <w:rsid w:val="00C776A7"/>
    <w:rsid w:val="00C918CE"/>
    <w:rsid w:val="00CF7736"/>
    <w:rsid w:val="00D5392E"/>
    <w:rsid w:val="00D77051"/>
    <w:rsid w:val="00D8321C"/>
    <w:rsid w:val="00DE094A"/>
    <w:rsid w:val="00E11003"/>
    <w:rsid w:val="00E17A17"/>
    <w:rsid w:val="00E2170F"/>
    <w:rsid w:val="00E6246D"/>
    <w:rsid w:val="00E70FA1"/>
    <w:rsid w:val="00EA60A5"/>
    <w:rsid w:val="00EC0363"/>
    <w:rsid w:val="00F35EF3"/>
    <w:rsid w:val="00F62B95"/>
    <w:rsid w:val="00F6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2E9C39"/>
  <w15:docId w15:val="{C2E4D4CB-4099-4BB9-9841-2C916DB3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1C8"/>
  </w:style>
  <w:style w:type="paragraph" w:styleId="Footer">
    <w:name w:val="footer"/>
    <w:basedOn w:val="Normal"/>
    <w:link w:val="FooterChar"/>
    <w:uiPriority w:val="99"/>
    <w:unhideWhenUsed/>
    <w:rsid w:val="00217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1C8"/>
  </w:style>
  <w:style w:type="paragraph" w:styleId="BalloonText">
    <w:name w:val="Balloon Text"/>
    <w:basedOn w:val="Normal"/>
    <w:link w:val="BalloonTextChar"/>
    <w:uiPriority w:val="99"/>
    <w:semiHidden/>
    <w:unhideWhenUsed/>
    <w:rsid w:val="00217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1C8"/>
    <w:rPr>
      <w:rFonts w:ascii="Tahoma" w:hAnsi="Tahoma" w:cs="Tahoma"/>
      <w:sz w:val="16"/>
      <w:szCs w:val="16"/>
    </w:rPr>
  </w:style>
  <w:style w:type="character" w:styleId="Hyperlink">
    <w:name w:val="Hyperlink"/>
    <w:basedOn w:val="DefaultParagraphFont"/>
    <w:uiPriority w:val="99"/>
    <w:unhideWhenUsed/>
    <w:rsid w:val="00E2170F"/>
    <w:rPr>
      <w:color w:val="0000FF" w:themeColor="hyperlink"/>
      <w:u w:val="single"/>
    </w:rPr>
  </w:style>
  <w:style w:type="character" w:styleId="FollowedHyperlink">
    <w:name w:val="FollowedHyperlink"/>
    <w:basedOn w:val="DefaultParagraphFont"/>
    <w:uiPriority w:val="99"/>
    <w:semiHidden/>
    <w:unhideWhenUsed/>
    <w:rsid w:val="006D13B9"/>
    <w:rPr>
      <w:color w:val="800080" w:themeColor="followedHyperlink"/>
      <w:u w:val="single"/>
    </w:rPr>
  </w:style>
  <w:style w:type="paragraph" w:styleId="NormalWeb">
    <w:name w:val="Normal (Web)"/>
    <w:basedOn w:val="Normal"/>
    <w:uiPriority w:val="99"/>
    <w:semiHidden/>
    <w:unhideWhenUsed/>
    <w:rsid w:val="00587CC2"/>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8A5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41194">
      <w:bodyDiv w:val="1"/>
      <w:marLeft w:val="0"/>
      <w:marRight w:val="0"/>
      <w:marTop w:val="0"/>
      <w:marBottom w:val="0"/>
      <w:divBdr>
        <w:top w:val="none" w:sz="0" w:space="0" w:color="auto"/>
        <w:left w:val="none" w:sz="0" w:space="0" w:color="auto"/>
        <w:bottom w:val="none" w:sz="0" w:space="0" w:color="auto"/>
        <w:right w:val="none" w:sz="0" w:space="0" w:color="auto"/>
      </w:divBdr>
    </w:div>
    <w:div w:id="1235893912">
      <w:bodyDiv w:val="1"/>
      <w:marLeft w:val="0"/>
      <w:marRight w:val="0"/>
      <w:marTop w:val="0"/>
      <w:marBottom w:val="0"/>
      <w:divBdr>
        <w:top w:val="none" w:sz="0" w:space="0" w:color="auto"/>
        <w:left w:val="none" w:sz="0" w:space="0" w:color="auto"/>
        <w:bottom w:val="none" w:sz="0" w:space="0" w:color="auto"/>
        <w:right w:val="none" w:sz="0" w:space="0" w:color="auto"/>
      </w:divBdr>
    </w:div>
    <w:div w:id="1742673210">
      <w:bodyDiv w:val="1"/>
      <w:marLeft w:val="0"/>
      <w:marRight w:val="0"/>
      <w:marTop w:val="0"/>
      <w:marBottom w:val="0"/>
      <w:divBdr>
        <w:top w:val="none" w:sz="0" w:space="0" w:color="auto"/>
        <w:left w:val="none" w:sz="0" w:space="0" w:color="auto"/>
        <w:bottom w:val="none" w:sz="0" w:space="0" w:color="auto"/>
        <w:right w:val="none" w:sz="0" w:space="0" w:color="auto"/>
      </w:divBdr>
    </w:div>
    <w:div w:id="1775976127">
      <w:bodyDiv w:val="1"/>
      <w:marLeft w:val="0"/>
      <w:marRight w:val="0"/>
      <w:marTop w:val="0"/>
      <w:marBottom w:val="0"/>
      <w:divBdr>
        <w:top w:val="none" w:sz="0" w:space="0" w:color="auto"/>
        <w:left w:val="none" w:sz="0" w:space="0" w:color="auto"/>
        <w:bottom w:val="none" w:sz="0" w:space="0" w:color="auto"/>
        <w:right w:val="none" w:sz="0" w:space="0" w:color="auto"/>
      </w:divBdr>
    </w:div>
    <w:div w:id="1939749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int.somersetft.nhs.uk/coviddose2/2021/w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mersetSaint@somersetft.nhs.uk" TargetMode="External"/><Relationship Id="rId4" Type="http://schemas.openxmlformats.org/officeDocument/2006/relationships/settings" Target="settings.xml"/><Relationship Id="rId9" Type="http://schemas.openxmlformats.org/officeDocument/2006/relationships/hyperlink" Target="mailto:SomersetSaint@somersetft.nhs.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08132-72D2-4FEA-A6CD-8C4B145F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Flu Immunisation Consent Form</vt:lpstr>
    </vt:vector>
  </TitlesOfParts>
  <Company>Somerset Partnership NHS Foundation Trust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 Immunisation Consent Form</dc:title>
  <dc:subject>Flu Immunisation Consent Form</dc:subject>
  <dc:creator>NHS</dc:creator>
  <cp:lastModifiedBy>Suzanne Card</cp:lastModifiedBy>
  <cp:revision>6</cp:revision>
  <cp:lastPrinted>2018-06-26T07:58:00Z</cp:lastPrinted>
  <dcterms:created xsi:type="dcterms:W3CDTF">2022-01-20T15:35:00Z</dcterms:created>
  <dcterms:modified xsi:type="dcterms:W3CDTF">2022-01-27T12:31:00Z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2015-07-07T00:00:00Z</vt:filetime>
  </property>
</Properties>
</file>