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1C19348A" w:rsidR="00293633" w:rsidRPr="00293633" w:rsidRDefault="00182EAC"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 xml:space="preserve">9. </w:t>
      </w:r>
      <w:r w:rsidR="002202BC">
        <w:rPr>
          <w:rFonts w:asciiTheme="minorHAnsi" w:hAnsiTheme="minorHAnsi" w:cstheme="minorHAnsi"/>
          <w:b/>
          <w:color w:val="000000" w:themeColor="text1"/>
          <w:sz w:val="72"/>
          <w:szCs w:val="72"/>
        </w:rPr>
        <w:t>EMERGENCY EVACUATION POLICY</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2202BC">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256FA">
        <w:tc>
          <w:tcPr>
            <w:tcW w:w="4371" w:type="dxa"/>
            <w:gridSpan w:val="2"/>
            <w:tcBorders>
              <w:top w:val="single" w:sz="8" w:space="0" w:color="auto"/>
              <w:left w:val="single" w:sz="8" w:space="0" w:color="auto"/>
              <w:bottom w:val="single" w:sz="8" w:space="0" w:color="auto"/>
              <w:right w:val="single" w:sz="8" w:space="0" w:color="auto"/>
            </w:tcBorders>
            <w:vAlign w:val="center"/>
          </w:tcPr>
          <w:p w14:paraId="65E9BD42" w14:textId="0E01563F" w:rsidR="00293633" w:rsidRPr="00865552" w:rsidRDefault="00182EAC" w:rsidP="001D795A">
            <w:pPr>
              <w:spacing w:line="276" w:lineRule="auto"/>
              <w:jc w:val="both"/>
              <w:rPr>
                <w:rFonts w:asciiTheme="minorHAnsi" w:hAnsiTheme="minorHAnsi" w:cstheme="minorHAnsi"/>
              </w:rPr>
            </w:pPr>
            <w:r>
              <w:rPr>
                <w:noProof/>
              </w:rPr>
              <w:drawing>
                <wp:inline distT="0" distB="0" distL="0" distR="0" wp14:anchorId="645666A2" wp14:editId="61AC3415">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098"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2202B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vAlign w:val="center"/>
          </w:tcPr>
          <w:p w14:paraId="21C51510" w14:textId="27F85F90" w:rsidR="00293633" w:rsidRPr="00865552" w:rsidRDefault="00182EAC" w:rsidP="001D795A">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293633">
        <w:tc>
          <w:tcPr>
            <w:tcW w:w="4952"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5080"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1D795A">
        <w:tc>
          <w:tcPr>
            <w:tcW w:w="4952"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5080"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1D795A">
        <w:tc>
          <w:tcPr>
            <w:tcW w:w="4952"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5080"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29E9CF15" w14:textId="77777777" w:rsidR="00293633" w:rsidRPr="00923DAD" w:rsidRDefault="00293633" w:rsidP="00293633">
      <w:pPr>
        <w:rPr>
          <w:b/>
          <w:color w:val="003399"/>
          <w:sz w:val="72"/>
          <w:szCs w:val="72"/>
        </w:rPr>
      </w:pPr>
    </w:p>
    <w:p w14:paraId="25362252" w14:textId="389049AA" w:rsidR="003A6DF9" w:rsidRDefault="003A6DF9" w:rsidP="003A6DF9">
      <w:pPr>
        <w:ind w:left="-993"/>
        <w:jc w:val="center"/>
      </w:pPr>
      <w:r w:rsidRPr="00737F77">
        <w:lastRenderedPageBreak/>
        <w:br/>
      </w:r>
    </w:p>
    <w:p w14:paraId="0585891C" w14:textId="77777777" w:rsidR="00F556EE" w:rsidRPr="00F556EE" w:rsidRDefault="00F556EE" w:rsidP="00F556EE">
      <w:pPr>
        <w:keepNext/>
        <w:ind w:left="360"/>
        <w:outlineLvl w:val="2"/>
        <w:rPr>
          <w:rFonts w:asciiTheme="minorHAnsi" w:hAnsiTheme="minorHAnsi" w:cstheme="minorHAnsi"/>
          <w:b/>
          <w:bCs/>
        </w:rPr>
      </w:pPr>
      <w:r w:rsidRPr="00F556EE">
        <w:rPr>
          <w:rFonts w:asciiTheme="minorHAnsi" w:hAnsiTheme="minorHAnsi" w:cstheme="minorHAnsi"/>
          <w:b/>
          <w:bCs/>
        </w:rPr>
        <w:t xml:space="preserve">Emergency Evacuation Procedure </w:t>
      </w:r>
    </w:p>
    <w:p w14:paraId="6EE99D15" w14:textId="77777777" w:rsidR="00F556EE" w:rsidRPr="00F556EE" w:rsidRDefault="00F556EE" w:rsidP="00F556EE">
      <w:pPr>
        <w:pStyle w:val="Default"/>
        <w:jc w:val="both"/>
        <w:rPr>
          <w:rFonts w:asciiTheme="minorHAnsi" w:hAnsiTheme="minorHAnsi" w:cstheme="minorHAnsi"/>
        </w:rPr>
      </w:pPr>
    </w:p>
    <w:p w14:paraId="133C2B63" w14:textId="77777777" w:rsidR="00F556EE" w:rsidRPr="00F556EE" w:rsidRDefault="00F556EE" w:rsidP="00F556EE">
      <w:pPr>
        <w:pStyle w:val="NormalWeb"/>
        <w:shd w:val="clear" w:color="auto" w:fill="FFFFFF"/>
        <w:ind w:left="360"/>
        <w:rPr>
          <w:rFonts w:asciiTheme="minorHAnsi" w:hAnsiTheme="minorHAnsi" w:cstheme="minorHAnsi"/>
          <w:color w:val="414243"/>
        </w:rPr>
      </w:pPr>
      <w:r w:rsidRPr="00F556EE">
        <w:rPr>
          <w:rStyle w:val="Strong"/>
          <w:rFonts w:asciiTheme="minorHAnsi" w:hAnsiTheme="minorHAnsi" w:cstheme="minorHAnsi"/>
          <w:color w:val="000000"/>
        </w:rPr>
        <w:t>Rationale:</w:t>
      </w:r>
    </w:p>
    <w:p w14:paraId="06593914" w14:textId="367AA2FC" w:rsidR="00F556EE" w:rsidRPr="00F556EE" w:rsidRDefault="00F556EE" w:rsidP="00F556EE">
      <w:pPr>
        <w:pStyle w:val="NormalWeb"/>
        <w:shd w:val="clear" w:color="auto" w:fill="FFFFFF"/>
        <w:ind w:left="72"/>
        <w:rPr>
          <w:rFonts w:asciiTheme="minorHAnsi" w:hAnsiTheme="minorHAnsi" w:cstheme="minorHAnsi"/>
          <w:color w:val="414243"/>
        </w:rPr>
      </w:pPr>
    </w:p>
    <w:p w14:paraId="27EF6C04" w14:textId="77777777" w:rsidR="00F556EE" w:rsidRPr="00F556EE" w:rsidRDefault="00F556EE" w:rsidP="00F556EE">
      <w:pPr>
        <w:pStyle w:val="NormalWeb"/>
        <w:shd w:val="clear" w:color="auto" w:fill="FFFFFF"/>
        <w:ind w:left="360"/>
        <w:jc w:val="both"/>
        <w:rPr>
          <w:rFonts w:asciiTheme="minorHAnsi" w:hAnsiTheme="minorHAnsi" w:cstheme="minorHAnsi"/>
          <w:color w:val="414243"/>
        </w:rPr>
      </w:pPr>
      <w:r w:rsidRPr="00F556EE">
        <w:rPr>
          <w:rFonts w:asciiTheme="minorHAnsi" w:hAnsiTheme="minorHAnsi" w:cstheme="minorHAnsi"/>
          <w:color w:val="000000"/>
        </w:rPr>
        <w:t>The purpose of this policy is to outline the procedure for evacuating the school in the case of fire or other emergencies which require staff and students to be moved from Brymore Academy buildings.</w:t>
      </w:r>
    </w:p>
    <w:p w14:paraId="270F8E53" w14:textId="19CB80E8" w:rsidR="00F556EE" w:rsidRPr="00F556EE" w:rsidRDefault="00F556EE" w:rsidP="00F556EE">
      <w:pPr>
        <w:pStyle w:val="NormalWeb"/>
        <w:shd w:val="clear" w:color="auto" w:fill="FFFFFF"/>
        <w:ind w:left="72"/>
        <w:jc w:val="both"/>
        <w:rPr>
          <w:rFonts w:asciiTheme="minorHAnsi" w:hAnsiTheme="minorHAnsi" w:cstheme="minorHAnsi"/>
          <w:color w:val="414243"/>
        </w:rPr>
      </w:pPr>
    </w:p>
    <w:p w14:paraId="1AD3DAD3" w14:textId="7C70EA33" w:rsidR="00F556EE" w:rsidRPr="00F556EE" w:rsidRDefault="00F556EE" w:rsidP="00F556EE">
      <w:pPr>
        <w:pStyle w:val="NormalWeb"/>
        <w:shd w:val="clear" w:color="auto" w:fill="FFFFFF"/>
        <w:ind w:left="360"/>
        <w:jc w:val="both"/>
        <w:rPr>
          <w:rFonts w:asciiTheme="minorHAnsi" w:hAnsiTheme="minorHAnsi" w:cstheme="minorHAnsi"/>
          <w:color w:val="414243"/>
        </w:rPr>
      </w:pPr>
      <w:r w:rsidRPr="00F556EE">
        <w:rPr>
          <w:rFonts w:asciiTheme="minorHAnsi" w:hAnsiTheme="minorHAnsi" w:cstheme="minorHAnsi"/>
          <w:color w:val="000000"/>
        </w:rPr>
        <w:t>This policy applies to e</w:t>
      </w:r>
      <w:r w:rsidR="009179D1">
        <w:rPr>
          <w:rFonts w:asciiTheme="minorHAnsi" w:hAnsiTheme="minorHAnsi" w:cstheme="minorHAnsi"/>
          <w:color w:val="000000"/>
        </w:rPr>
        <w:t>mployees, volunteers, parents/carers/</w:t>
      </w:r>
      <w:r w:rsidRPr="00F556EE">
        <w:rPr>
          <w:rFonts w:asciiTheme="minorHAnsi" w:hAnsiTheme="minorHAnsi" w:cstheme="minorHAnsi"/>
          <w:color w:val="000000"/>
        </w:rPr>
        <w:t>students, and people visiting the school site.</w:t>
      </w:r>
    </w:p>
    <w:p w14:paraId="4C7E8DDE" w14:textId="2F1CF237" w:rsidR="00F556EE" w:rsidRPr="00F556EE" w:rsidRDefault="00F556EE" w:rsidP="00F556EE">
      <w:pPr>
        <w:pStyle w:val="NormalWeb"/>
        <w:shd w:val="clear" w:color="auto" w:fill="FFFFFF"/>
        <w:ind w:left="72"/>
        <w:jc w:val="both"/>
        <w:rPr>
          <w:rFonts w:asciiTheme="minorHAnsi" w:hAnsiTheme="minorHAnsi" w:cstheme="minorHAnsi"/>
          <w:color w:val="414243"/>
        </w:rPr>
      </w:pPr>
    </w:p>
    <w:p w14:paraId="2E1566D9" w14:textId="77777777" w:rsidR="00F556EE" w:rsidRPr="00F556EE" w:rsidRDefault="00F556EE" w:rsidP="00F556EE">
      <w:pPr>
        <w:pStyle w:val="NormalWeb"/>
        <w:shd w:val="clear" w:color="auto" w:fill="FFFFFF"/>
        <w:ind w:left="360"/>
        <w:jc w:val="both"/>
        <w:rPr>
          <w:rFonts w:asciiTheme="minorHAnsi" w:hAnsiTheme="minorHAnsi" w:cstheme="minorHAnsi"/>
          <w:color w:val="414243"/>
        </w:rPr>
      </w:pPr>
      <w:r w:rsidRPr="00F556EE">
        <w:rPr>
          <w:rFonts w:asciiTheme="minorHAnsi" w:hAnsiTheme="minorHAnsi" w:cstheme="minorHAnsi"/>
          <w:color w:val="000000"/>
        </w:rPr>
        <w:t>Generally, the emergency is an unplanned, sudden or unexpected event or situation that requires immediate action to prevent harm, injury or illness to persons or damage to the school environment.  It is a risk to an individual’s health and safety.</w:t>
      </w:r>
    </w:p>
    <w:p w14:paraId="06176D93" w14:textId="0484E8B9" w:rsidR="00F556EE" w:rsidRPr="00F556EE" w:rsidRDefault="00F556EE" w:rsidP="00F556EE">
      <w:pPr>
        <w:pStyle w:val="NormalWeb"/>
        <w:shd w:val="clear" w:color="auto" w:fill="FFFFFF"/>
        <w:ind w:left="72"/>
        <w:rPr>
          <w:rFonts w:asciiTheme="minorHAnsi" w:hAnsiTheme="minorHAnsi" w:cstheme="minorHAnsi"/>
          <w:color w:val="414243"/>
        </w:rPr>
      </w:pPr>
    </w:p>
    <w:p w14:paraId="4BD3529B" w14:textId="77777777" w:rsidR="00F556EE" w:rsidRPr="00F556EE" w:rsidRDefault="00F556EE" w:rsidP="00F556EE">
      <w:pPr>
        <w:pStyle w:val="NormalWeb"/>
        <w:shd w:val="clear" w:color="auto" w:fill="FFFFFF"/>
        <w:ind w:left="360"/>
        <w:rPr>
          <w:rFonts w:asciiTheme="minorHAnsi" w:hAnsiTheme="minorHAnsi" w:cstheme="minorHAnsi"/>
          <w:color w:val="414243"/>
        </w:rPr>
      </w:pPr>
      <w:r w:rsidRPr="00F556EE">
        <w:rPr>
          <w:rStyle w:val="Strong"/>
          <w:rFonts w:asciiTheme="minorHAnsi" w:hAnsiTheme="minorHAnsi" w:cstheme="minorHAnsi"/>
          <w:color w:val="000000"/>
        </w:rPr>
        <w:t>Aims:</w:t>
      </w:r>
    </w:p>
    <w:p w14:paraId="0514D29D" w14:textId="79E0B248" w:rsidR="00F556EE" w:rsidRPr="00F556EE" w:rsidRDefault="00F556EE" w:rsidP="00F556EE">
      <w:pPr>
        <w:pStyle w:val="NormalWeb"/>
        <w:shd w:val="clear" w:color="auto" w:fill="FFFFFF"/>
        <w:ind w:left="72"/>
        <w:rPr>
          <w:rFonts w:asciiTheme="minorHAnsi" w:hAnsiTheme="minorHAnsi" w:cstheme="minorHAnsi"/>
          <w:color w:val="414243"/>
        </w:rPr>
      </w:pPr>
    </w:p>
    <w:p w14:paraId="0AE07D65" w14:textId="77777777" w:rsidR="00F556EE" w:rsidRPr="00F556EE" w:rsidRDefault="00F556EE" w:rsidP="00F556EE">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To provide a safe and secure environment for our students, staff and resources.</w:t>
      </w:r>
    </w:p>
    <w:p w14:paraId="6137538C" w14:textId="77777777" w:rsidR="00F556EE" w:rsidRPr="00F556EE" w:rsidRDefault="00F556EE" w:rsidP="00F556EE">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To establish protocols and procedures that effectively monitors and manages a potentially dangerous situation.</w:t>
      </w:r>
    </w:p>
    <w:p w14:paraId="228D031E" w14:textId="3C247363" w:rsidR="00F556EE" w:rsidRPr="00F556EE" w:rsidRDefault="00F556EE" w:rsidP="00F556EE">
      <w:pPr>
        <w:shd w:val="clear" w:color="auto" w:fill="FFFFFF"/>
        <w:ind w:left="72"/>
        <w:rPr>
          <w:rFonts w:asciiTheme="minorHAnsi" w:hAnsiTheme="minorHAnsi" w:cstheme="minorHAnsi"/>
          <w:color w:val="414243"/>
        </w:rPr>
      </w:pPr>
    </w:p>
    <w:p w14:paraId="16BD66E6" w14:textId="77777777" w:rsidR="00F556EE" w:rsidRPr="00F556EE" w:rsidRDefault="00F556EE" w:rsidP="00F556EE">
      <w:pPr>
        <w:shd w:val="clear" w:color="auto" w:fill="FFFFFF"/>
        <w:ind w:left="360"/>
        <w:rPr>
          <w:rFonts w:asciiTheme="minorHAnsi" w:hAnsiTheme="minorHAnsi" w:cstheme="minorHAnsi"/>
          <w:color w:val="414243"/>
        </w:rPr>
      </w:pPr>
      <w:r w:rsidRPr="00F556EE">
        <w:rPr>
          <w:rStyle w:val="Strong"/>
          <w:rFonts w:asciiTheme="minorHAnsi" w:hAnsiTheme="minorHAnsi" w:cstheme="minorHAnsi"/>
          <w:color w:val="000000"/>
        </w:rPr>
        <w:t>Implementation:</w:t>
      </w:r>
    </w:p>
    <w:p w14:paraId="7B214697" w14:textId="2CBE52ED" w:rsidR="00F556EE" w:rsidRPr="00F556EE" w:rsidRDefault="00F556EE" w:rsidP="00F556EE">
      <w:pPr>
        <w:pStyle w:val="NormalWeb"/>
        <w:shd w:val="clear" w:color="auto" w:fill="FFFFFF"/>
        <w:ind w:left="72"/>
        <w:rPr>
          <w:rFonts w:asciiTheme="minorHAnsi" w:hAnsiTheme="minorHAnsi" w:cstheme="minorHAnsi"/>
          <w:color w:val="414243"/>
        </w:rPr>
      </w:pPr>
    </w:p>
    <w:p w14:paraId="469E022C" w14:textId="77777777" w:rsidR="00F556EE" w:rsidRPr="00F556EE" w:rsidRDefault="00F556EE" w:rsidP="00F556EE">
      <w:pPr>
        <w:pStyle w:val="NormalWeb"/>
        <w:shd w:val="clear" w:color="auto" w:fill="FFFFFF"/>
        <w:ind w:left="360"/>
        <w:rPr>
          <w:rFonts w:asciiTheme="minorHAnsi" w:hAnsiTheme="minorHAnsi" w:cstheme="minorHAnsi"/>
          <w:color w:val="414243"/>
        </w:rPr>
      </w:pPr>
      <w:r w:rsidRPr="00F556EE">
        <w:rPr>
          <w:rFonts w:asciiTheme="minorHAnsi" w:hAnsiTheme="minorHAnsi" w:cstheme="minorHAnsi"/>
          <w:color w:val="000000"/>
        </w:rPr>
        <w:t>In the event of an emergency, the Head teacher or member of SLT will make the decision as to whether the school needs to be evacuated.</w:t>
      </w:r>
    </w:p>
    <w:p w14:paraId="36C61A71" w14:textId="1C802577" w:rsidR="00F556EE" w:rsidRPr="00F556EE" w:rsidRDefault="00F556EE" w:rsidP="00F556EE">
      <w:pPr>
        <w:pStyle w:val="NormalWeb"/>
        <w:shd w:val="clear" w:color="auto" w:fill="FFFFFF"/>
        <w:ind w:left="72"/>
        <w:rPr>
          <w:rFonts w:asciiTheme="minorHAnsi" w:hAnsiTheme="minorHAnsi" w:cstheme="minorHAnsi"/>
          <w:color w:val="414243"/>
        </w:rPr>
      </w:pPr>
    </w:p>
    <w:p w14:paraId="68F12D53" w14:textId="77777777" w:rsidR="00F556EE" w:rsidRPr="00F556EE" w:rsidRDefault="00F556EE" w:rsidP="00F556EE">
      <w:pPr>
        <w:pStyle w:val="NormalWeb"/>
        <w:shd w:val="clear" w:color="auto" w:fill="FFFFFF"/>
        <w:ind w:left="360"/>
        <w:rPr>
          <w:rFonts w:asciiTheme="minorHAnsi" w:hAnsiTheme="minorHAnsi" w:cstheme="minorHAnsi"/>
          <w:color w:val="414243"/>
        </w:rPr>
      </w:pPr>
      <w:r w:rsidRPr="00F556EE">
        <w:rPr>
          <w:rFonts w:asciiTheme="minorHAnsi" w:hAnsiTheme="minorHAnsi" w:cstheme="minorHAnsi"/>
          <w:color w:val="000000"/>
        </w:rPr>
        <w:t>If the decision is made to evacuate:</w:t>
      </w:r>
    </w:p>
    <w:p w14:paraId="0764C5E9" w14:textId="7B2A1820" w:rsidR="00F556EE" w:rsidRPr="00F556EE" w:rsidRDefault="00F556EE" w:rsidP="00F556EE">
      <w:pPr>
        <w:pStyle w:val="NormalWeb"/>
        <w:shd w:val="clear" w:color="auto" w:fill="FFFFFF"/>
        <w:ind w:left="72"/>
        <w:rPr>
          <w:rFonts w:asciiTheme="minorHAnsi" w:hAnsiTheme="minorHAnsi" w:cstheme="minorHAnsi"/>
          <w:color w:val="414243"/>
        </w:rPr>
      </w:pPr>
    </w:p>
    <w:p w14:paraId="40093FAE" w14:textId="77777777" w:rsidR="00F556EE" w:rsidRPr="00F556EE" w:rsidRDefault="00F556EE" w:rsidP="00F556EE">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Emergency services will be contacted (999)</w:t>
      </w:r>
    </w:p>
    <w:p w14:paraId="3DDCCD5A" w14:textId="77777777" w:rsidR="00F556EE" w:rsidRPr="00F556EE" w:rsidRDefault="00F556EE" w:rsidP="00F556EE">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The fire alarm bell will be sounded.</w:t>
      </w:r>
    </w:p>
    <w:p w14:paraId="34EDDD3F" w14:textId="1DAFBDC7" w:rsidR="009B75B3" w:rsidRDefault="00F556EE" w:rsidP="009B75B3">
      <w:pPr>
        <w:shd w:val="clear" w:color="auto" w:fill="FFFFFF"/>
        <w:ind w:left="360"/>
        <w:rPr>
          <w:rFonts w:asciiTheme="minorHAnsi" w:hAnsiTheme="minorHAnsi" w:cstheme="minorHAnsi"/>
          <w:color w:val="000000"/>
        </w:rPr>
      </w:pPr>
      <w:r w:rsidRPr="00F556EE">
        <w:rPr>
          <w:rFonts w:asciiTheme="minorHAnsi" w:hAnsiTheme="minorHAnsi" w:cstheme="minorHAnsi"/>
          <w:color w:val="000000"/>
        </w:rPr>
        <w:t>Students, staff, and visitors to the school will immediately proceed to</w:t>
      </w:r>
      <w:r w:rsidR="009B75B3">
        <w:rPr>
          <w:rFonts w:asciiTheme="minorHAnsi" w:hAnsiTheme="minorHAnsi" w:cstheme="minorHAnsi"/>
          <w:color w:val="414243"/>
        </w:rPr>
        <w:t xml:space="preserve"> </w:t>
      </w:r>
      <w:r w:rsidRPr="00F556EE">
        <w:rPr>
          <w:rFonts w:asciiTheme="minorHAnsi" w:hAnsiTheme="minorHAnsi" w:cstheme="minorHAnsi"/>
          <w:color w:val="000000"/>
        </w:rPr>
        <w:t>the Evacuation Area –</w:t>
      </w:r>
      <w:r w:rsidR="009B75B3">
        <w:rPr>
          <w:rFonts w:asciiTheme="minorHAnsi" w:hAnsiTheme="minorHAnsi" w:cstheme="minorHAnsi"/>
          <w:color w:val="000000"/>
        </w:rPr>
        <w:t xml:space="preserve"> School field</w:t>
      </w:r>
    </w:p>
    <w:p w14:paraId="66999C04" w14:textId="7A10319D" w:rsidR="00F556EE" w:rsidRPr="00F556EE" w:rsidRDefault="00F556EE" w:rsidP="009B75B3">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 xml:space="preserve"> </w:t>
      </w:r>
    </w:p>
    <w:p w14:paraId="7EF5F70E" w14:textId="77777777" w:rsidR="009B75B3" w:rsidRDefault="00F556EE" w:rsidP="009B75B3">
      <w:pPr>
        <w:shd w:val="clear" w:color="auto" w:fill="FFFFFF"/>
        <w:ind w:left="360"/>
        <w:rPr>
          <w:rFonts w:asciiTheme="minorHAnsi" w:hAnsiTheme="minorHAnsi" w:cstheme="minorHAnsi"/>
          <w:color w:val="000000"/>
        </w:rPr>
      </w:pPr>
      <w:r w:rsidRPr="00F556EE">
        <w:rPr>
          <w:rFonts w:asciiTheme="minorHAnsi" w:hAnsiTheme="minorHAnsi" w:cstheme="minorHAnsi"/>
          <w:color w:val="000000"/>
        </w:rPr>
        <w:t xml:space="preserve">Office staff will bring with them </w:t>
      </w:r>
      <w:r w:rsidR="009B75B3">
        <w:rPr>
          <w:rFonts w:asciiTheme="minorHAnsi" w:hAnsiTheme="minorHAnsi" w:cstheme="minorHAnsi"/>
          <w:color w:val="000000"/>
        </w:rPr>
        <w:t>attendance lists, visitor/</w:t>
      </w:r>
      <w:r w:rsidRPr="00F556EE">
        <w:rPr>
          <w:rFonts w:asciiTheme="minorHAnsi" w:hAnsiTheme="minorHAnsi" w:cstheme="minorHAnsi"/>
          <w:color w:val="000000"/>
        </w:rPr>
        <w:t xml:space="preserve">staff signing </w:t>
      </w:r>
      <w:r w:rsidR="009B75B3">
        <w:rPr>
          <w:rFonts w:asciiTheme="minorHAnsi" w:hAnsiTheme="minorHAnsi" w:cstheme="minorHAnsi"/>
          <w:color w:val="000000"/>
        </w:rPr>
        <w:t>in/</w:t>
      </w:r>
      <w:r w:rsidRPr="00F556EE">
        <w:rPr>
          <w:rFonts w:asciiTheme="minorHAnsi" w:hAnsiTheme="minorHAnsi" w:cstheme="minorHAnsi"/>
          <w:color w:val="000000"/>
        </w:rPr>
        <w:t>out</w:t>
      </w:r>
      <w:r w:rsidR="009B75B3">
        <w:rPr>
          <w:rFonts w:asciiTheme="minorHAnsi" w:hAnsiTheme="minorHAnsi" w:cstheme="minorHAnsi"/>
          <w:color w:val="000000"/>
        </w:rPr>
        <w:t xml:space="preserve"> online app</w:t>
      </w:r>
      <w:r w:rsidRPr="00F556EE">
        <w:rPr>
          <w:rFonts w:asciiTheme="minorHAnsi" w:hAnsiTheme="minorHAnsi" w:cstheme="minorHAnsi"/>
          <w:color w:val="000000"/>
        </w:rPr>
        <w:t>.</w:t>
      </w:r>
    </w:p>
    <w:p w14:paraId="3C48521E" w14:textId="77777777" w:rsidR="009B75B3" w:rsidRDefault="009B75B3" w:rsidP="009B75B3">
      <w:pPr>
        <w:shd w:val="clear" w:color="auto" w:fill="FFFFFF"/>
        <w:ind w:left="360"/>
        <w:rPr>
          <w:rFonts w:asciiTheme="minorHAnsi" w:hAnsiTheme="minorHAnsi" w:cstheme="minorHAnsi"/>
          <w:color w:val="000000"/>
        </w:rPr>
      </w:pPr>
    </w:p>
    <w:p w14:paraId="2E032C8E" w14:textId="6896B853" w:rsidR="00F556EE" w:rsidRPr="009B75B3" w:rsidRDefault="00F556EE" w:rsidP="009B75B3">
      <w:pPr>
        <w:shd w:val="clear" w:color="auto" w:fill="FFFFFF"/>
        <w:ind w:left="360"/>
        <w:rPr>
          <w:rFonts w:asciiTheme="minorHAnsi" w:hAnsiTheme="minorHAnsi" w:cstheme="minorHAnsi"/>
          <w:color w:val="000000"/>
        </w:rPr>
      </w:pPr>
      <w:r w:rsidRPr="00F556EE">
        <w:rPr>
          <w:rFonts w:asciiTheme="minorHAnsi" w:hAnsiTheme="minorHAnsi" w:cstheme="minorHAnsi"/>
          <w:color w:val="000000"/>
        </w:rPr>
        <w:t>Teaching staff will secure rooms and supervise students while in the evacuation area.</w:t>
      </w:r>
    </w:p>
    <w:p w14:paraId="4AD11B07" w14:textId="77777777" w:rsidR="00F556EE" w:rsidRPr="00F556EE" w:rsidRDefault="00F556EE" w:rsidP="00F556EE">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All staff will check their allocated areas for staff/students/visitors and alert them to the evacuation.</w:t>
      </w:r>
    </w:p>
    <w:p w14:paraId="5306B468" w14:textId="4ACCC308" w:rsidR="00F556EE" w:rsidRPr="00F556EE" w:rsidRDefault="00F556EE" w:rsidP="00F556EE">
      <w:pPr>
        <w:pStyle w:val="NormalWeb"/>
        <w:shd w:val="clear" w:color="auto" w:fill="FFFFFF"/>
        <w:ind w:left="72"/>
        <w:rPr>
          <w:rFonts w:asciiTheme="minorHAnsi" w:hAnsiTheme="minorHAnsi" w:cstheme="minorHAnsi"/>
          <w:color w:val="414243"/>
        </w:rPr>
      </w:pPr>
    </w:p>
    <w:p w14:paraId="4343E3F4" w14:textId="77777777" w:rsidR="00F556EE" w:rsidRPr="00F556EE" w:rsidRDefault="00F556EE" w:rsidP="00F556EE">
      <w:pPr>
        <w:pStyle w:val="NormalWeb"/>
        <w:shd w:val="clear" w:color="auto" w:fill="FFFFFF"/>
        <w:ind w:left="360"/>
        <w:rPr>
          <w:rFonts w:asciiTheme="minorHAnsi" w:hAnsiTheme="minorHAnsi" w:cstheme="minorHAnsi"/>
          <w:color w:val="414243"/>
        </w:rPr>
      </w:pPr>
      <w:r w:rsidRPr="00F556EE">
        <w:rPr>
          <w:rFonts w:asciiTheme="minorHAnsi" w:hAnsiTheme="minorHAnsi" w:cstheme="minorHAnsi"/>
          <w:color w:val="000000"/>
        </w:rPr>
        <w:t>The Head teacher or a member of SLT will notify the appropriate authorities and move to the evacuation area.</w:t>
      </w:r>
    </w:p>
    <w:p w14:paraId="1E8CF03E" w14:textId="2C62F953" w:rsidR="00F556EE" w:rsidRPr="00F556EE" w:rsidRDefault="00F556EE" w:rsidP="00F556EE">
      <w:pPr>
        <w:pStyle w:val="NormalWeb"/>
        <w:shd w:val="clear" w:color="auto" w:fill="FFFFFF"/>
        <w:ind w:left="72"/>
        <w:rPr>
          <w:rFonts w:asciiTheme="minorHAnsi" w:hAnsiTheme="minorHAnsi" w:cstheme="minorHAnsi"/>
          <w:color w:val="414243"/>
        </w:rPr>
      </w:pPr>
    </w:p>
    <w:p w14:paraId="1FE943E1" w14:textId="792A383E" w:rsidR="00F556EE" w:rsidRDefault="00F556EE" w:rsidP="00F556EE">
      <w:pPr>
        <w:shd w:val="clear" w:color="auto" w:fill="FFFFFF"/>
        <w:ind w:left="360"/>
        <w:rPr>
          <w:rFonts w:asciiTheme="minorHAnsi" w:hAnsiTheme="minorHAnsi" w:cstheme="minorHAnsi"/>
          <w:color w:val="000000"/>
        </w:rPr>
      </w:pPr>
      <w:r w:rsidRPr="00F556EE">
        <w:rPr>
          <w:rFonts w:asciiTheme="minorHAnsi" w:hAnsiTheme="minorHAnsi" w:cstheme="minorHAnsi"/>
          <w:color w:val="000000"/>
        </w:rPr>
        <w:t>At the evacuation area, tutors are responsible for supervising their tutor group and for taking class rolls.</w:t>
      </w:r>
    </w:p>
    <w:p w14:paraId="63BC9889" w14:textId="77777777" w:rsidR="009B75B3" w:rsidRPr="00F556EE" w:rsidRDefault="009B75B3" w:rsidP="00F556EE">
      <w:pPr>
        <w:shd w:val="clear" w:color="auto" w:fill="FFFFFF"/>
        <w:ind w:left="360"/>
        <w:rPr>
          <w:rFonts w:asciiTheme="minorHAnsi" w:hAnsiTheme="minorHAnsi" w:cstheme="minorHAnsi"/>
          <w:color w:val="414243"/>
        </w:rPr>
      </w:pPr>
    </w:p>
    <w:p w14:paraId="52DDE1E8" w14:textId="55349CE8" w:rsidR="00F556EE" w:rsidRDefault="00F556EE" w:rsidP="00F556EE">
      <w:pPr>
        <w:shd w:val="clear" w:color="auto" w:fill="FFFFFF"/>
        <w:ind w:left="360"/>
        <w:rPr>
          <w:rFonts w:asciiTheme="minorHAnsi" w:hAnsiTheme="minorHAnsi" w:cstheme="minorHAnsi"/>
          <w:color w:val="000000"/>
        </w:rPr>
      </w:pPr>
      <w:r w:rsidRPr="00F556EE">
        <w:rPr>
          <w:rFonts w:asciiTheme="minorHAnsi" w:hAnsiTheme="minorHAnsi" w:cstheme="minorHAnsi"/>
          <w:color w:val="000000"/>
        </w:rPr>
        <w:lastRenderedPageBreak/>
        <w:t>If an exam is underway, invigilators are instructed to take their candidates over the bridge, by the MUGA, into the field along with the attendance register and keep candidates in silence to preserve the security of the exam.</w:t>
      </w:r>
    </w:p>
    <w:p w14:paraId="5E7441A7" w14:textId="77777777" w:rsidR="009B75B3" w:rsidRPr="00F556EE" w:rsidRDefault="009B75B3" w:rsidP="00F556EE">
      <w:pPr>
        <w:shd w:val="clear" w:color="auto" w:fill="FFFFFF"/>
        <w:ind w:left="360"/>
        <w:rPr>
          <w:rFonts w:asciiTheme="minorHAnsi" w:hAnsiTheme="minorHAnsi" w:cstheme="minorHAnsi"/>
          <w:color w:val="414243"/>
        </w:rPr>
      </w:pPr>
    </w:p>
    <w:p w14:paraId="253072F3" w14:textId="2A62570D" w:rsidR="00F556EE" w:rsidRPr="00F556EE" w:rsidRDefault="00F556EE" w:rsidP="00F556EE">
      <w:pPr>
        <w:shd w:val="clear" w:color="auto" w:fill="FFFFFF"/>
        <w:ind w:left="360"/>
        <w:rPr>
          <w:rFonts w:asciiTheme="minorHAnsi" w:hAnsiTheme="minorHAnsi" w:cstheme="minorHAnsi"/>
          <w:color w:val="414243"/>
        </w:rPr>
      </w:pPr>
      <w:r w:rsidRPr="00F556EE">
        <w:rPr>
          <w:rFonts w:asciiTheme="minorHAnsi" w:hAnsiTheme="minorHAnsi" w:cstheme="minorHAnsi"/>
          <w:color w:val="000000"/>
        </w:rPr>
        <w:t xml:space="preserve">Any students not accounted for should immediately be reported to the </w:t>
      </w:r>
      <w:r w:rsidR="009B75B3">
        <w:rPr>
          <w:rFonts w:asciiTheme="minorHAnsi" w:hAnsiTheme="minorHAnsi" w:cstheme="minorHAnsi"/>
          <w:color w:val="000000"/>
        </w:rPr>
        <w:t xml:space="preserve">Senior </w:t>
      </w:r>
      <w:r w:rsidRPr="00F556EE">
        <w:rPr>
          <w:rFonts w:asciiTheme="minorHAnsi" w:hAnsiTheme="minorHAnsi" w:cstheme="minorHAnsi"/>
          <w:color w:val="000000"/>
        </w:rPr>
        <w:t xml:space="preserve">Assistant Head.  The student’s name will then be checked against an </w:t>
      </w:r>
      <w:r w:rsidR="008671EF" w:rsidRPr="00F556EE">
        <w:rPr>
          <w:rFonts w:asciiTheme="minorHAnsi" w:hAnsiTheme="minorHAnsi" w:cstheme="minorHAnsi"/>
          <w:color w:val="000000"/>
        </w:rPr>
        <w:t>up-to-date</w:t>
      </w:r>
      <w:r w:rsidRPr="00F556EE">
        <w:rPr>
          <w:rFonts w:asciiTheme="minorHAnsi" w:hAnsiTheme="minorHAnsi" w:cstheme="minorHAnsi"/>
          <w:color w:val="000000"/>
        </w:rPr>
        <w:t xml:space="preserve"> absentee list, and then any missing students or staff reported to the Head</w:t>
      </w:r>
      <w:r w:rsidR="008947BF">
        <w:rPr>
          <w:rFonts w:asciiTheme="minorHAnsi" w:hAnsiTheme="minorHAnsi" w:cstheme="minorHAnsi"/>
          <w:color w:val="000000"/>
        </w:rPr>
        <w:t>t</w:t>
      </w:r>
      <w:r w:rsidRPr="00F556EE">
        <w:rPr>
          <w:rFonts w:asciiTheme="minorHAnsi" w:hAnsiTheme="minorHAnsi" w:cstheme="minorHAnsi"/>
          <w:color w:val="000000"/>
        </w:rPr>
        <w:t>eacher</w:t>
      </w:r>
      <w:r w:rsidR="009B75B3">
        <w:rPr>
          <w:rFonts w:asciiTheme="minorHAnsi" w:hAnsiTheme="minorHAnsi" w:cstheme="minorHAnsi"/>
          <w:color w:val="000000"/>
        </w:rPr>
        <w:t>.</w:t>
      </w:r>
    </w:p>
    <w:p w14:paraId="4EB69CCF" w14:textId="77777777" w:rsidR="00F556EE" w:rsidRPr="00F556EE" w:rsidRDefault="00F556EE" w:rsidP="00F556EE">
      <w:pPr>
        <w:shd w:val="clear" w:color="auto" w:fill="FFFFFF"/>
        <w:ind w:left="300"/>
        <w:rPr>
          <w:rFonts w:asciiTheme="minorHAnsi" w:hAnsiTheme="minorHAnsi" w:cstheme="minorHAnsi"/>
          <w:color w:val="414243"/>
        </w:rPr>
      </w:pPr>
    </w:p>
    <w:p w14:paraId="3494651A" w14:textId="04C7864A" w:rsidR="00F556EE" w:rsidRPr="00F556EE" w:rsidRDefault="00F556EE" w:rsidP="00F556EE">
      <w:pPr>
        <w:pStyle w:val="NormalWeb"/>
        <w:shd w:val="clear" w:color="auto" w:fill="FFFFFF"/>
        <w:ind w:left="360"/>
        <w:rPr>
          <w:rFonts w:asciiTheme="minorHAnsi" w:hAnsiTheme="minorHAnsi" w:cstheme="minorHAnsi"/>
          <w:color w:val="000000"/>
        </w:rPr>
      </w:pPr>
      <w:r w:rsidRPr="00F556EE">
        <w:rPr>
          <w:rFonts w:asciiTheme="minorHAnsi" w:hAnsiTheme="minorHAnsi" w:cstheme="minorHAnsi"/>
          <w:color w:val="000000"/>
        </w:rPr>
        <w:t>Remain at Evacuation point until advised otherwise by the Headteacher</w:t>
      </w:r>
    </w:p>
    <w:p w14:paraId="3BF75CCE" w14:textId="77777777" w:rsidR="00F556EE" w:rsidRPr="00F556EE" w:rsidRDefault="00F556EE" w:rsidP="00F556EE">
      <w:pPr>
        <w:pStyle w:val="NormalWeb"/>
        <w:shd w:val="clear" w:color="auto" w:fill="FFFFFF"/>
        <w:rPr>
          <w:rFonts w:asciiTheme="minorHAnsi" w:hAnsiTheme="minorHAnsi" w:cstheme="minorHAnsi"/>
          <w:color w:val="000000"/>
        </w:rPr>
      </w:pPr>
    </w:p>
    <w:p w14:paraId="1BB013D2" w14:textId="77777777" w:rsidR="00F556EE" w:rsidRPr="00F556EE" w:rsidRDefault="00F556EE" w:rsidP="00F556EE">
      <w:pPr>
        <w:pStyle w:val="NormalWeb"/>
        <w:shd w:val="clear" w:color="auto" w:fill="FFFFFF"/>
        <w:rPr>
          <w:rFonts w:asciiTheme="minorHAnsi" w:hAnsiTheme="minorHAnsi" w:cstheme="minorHAnsi"/>
          <w:color w:val="000000"/>
        </w:rPr>
      </w:pPr>
    </w:p>
    <w:p w14:paraId="4CF50F9E" w14:textId="77777777" w:rsidR="00F556EE" w:rsidRPr="00F556EE" w:rsidRDefault="00F556EE" w:rsidP="00F556EE">
      <w:pPr>
        <w:pStyle w:val="NormalWeb"/>
        <w:shd w:val="clear" w:color="auto" w:fill="FFFFFF"/>
        <w:ind w:left="360"/>
        <w:rPr>
          <w:rFonts w:asciiTheme="minorHAnsi" w:hAnsiTheme="minorHAnsi" w:cstheme="minorHAnsi"/>
          <w:b/>
          <w:bCs/>
          <w:color w:val="000000"/>
        </w:rPr>
      </w:pPr>
      <w:r w:rsidRPr="00F556EE">
        <w:rPr>
          <w:rFonts w:asciiTheme="minorHAnsi" w:hAnsiTheme="minorHAnsi" w:cstheme="minorHAnsi"/>
          <w:b/>
          <w:bCs/>
          <w:color w:val="000000"/>
        </w:rPr>
        <w:t xml:space="preserve">Exam rooms during </w:t>
      </w:r>
      <w:proofErr w:type="gramStart"/>
      <w:r w:rsidRPr="00F556EE">
        <w:rPr>
          <w:rFonts w:asciiTheme="minorHAnsi" w:hAnsiTheme="minorHAnsi" w:cstheme="minorHAnsi"/>
          <w:b/>
          <w:bCs/>
          <w:color w:val="000000"/>
        </w:rPr>
        <w:t>emergencies:-</w:t>
      </w:r>
      <w:proofErr w:type="gramEnd"/>
    </w:p>
    <w:p w14:paraId="7065004E" w14:textId="77777777" w:rsidR="00F556EE" w:rsidRPr="00F556EE" w:rsidRDefault="00F556EE" w:rsidP="00F556EE">
      <w:pPr>
        <w:pStyle w:val="NormalWeb"/>
        <w:shd w:val="clear" w:color="auto" w:fill="FFFFFF"/>
        <w:spacing w:before="100" w:beforeAutospacing="1" w:afterAutospacing="1"/>
        <w:ind w:left="360"/>
        <w:rPr>
          <w:rFonts w:asciiTheme="minorHAnsi" w:hAnsiTheme="minorHAnsi" w:cstheme="minorHAnsi"/>
          <w:color w:val="000000"/>
        </w:rPr>
      </w:pPr>
      <w:r w:rsidRPr="00F556EE">
        <w:rPr>
          <w:rFonts w:asciiTheme="minorHAnsi" w:hAnsiTheme="minorHAnsi" w:cstheme="minorHAnsi"/>
          <w:color w:val="000000"/>
        </w:rPr>
        <w:t xml:space="preserve">In an emergency the invigilator must take the following action: </w:t>
      </w:r>
    </w:p>
    <w:p w14:paraId="7CBDEAB0" w14:textId="77777777" w:rsidR="0093451A" w:rsidRDefault="0093451A" w:rsidP="0093451A">
      <w:pPr>
        <w:pStyle w:val="NormalWeb"/>
        <w:numPr>
          <w:ilvl w:val="0"/>
          <w:numId w:val="14"/>
        </w:numPr>
        <w:shd w:val="clear" w:color="auto" w:fill="FFFFFF"/>
        <w:spacing w:before="100" w:beforeAutospacing="1" w:afterAutospacing="1"/>
        <w:rPr>
          <w:rFonts w:asciiTheme="minorHAnsi" w:hAnsiTheme="minorHAnsi" w:cstheme="minorHAnsi"/>
          <w:color w:val="000000"/>
        </w:rPr>
      </w:pPr>
      <w:r>
        <w:rPr>
          <w:rFonts w:asciiTheme="minorHAnsi" w:hAnsiTheme="minorHAnsi" w:cstheme="minorHAnsi"/>
          <w:color w:val="000000"/>
        </w:rPr>
        <w:t>S</w:t>
      </w:r>
      <w:r w:rsidR="00F556EE" w:rsidRPr="00F556EE">
        <w:rPr>
          <w:rFonts w:asciiTheme="minorHAnsi" w:hAnsiTheme="minorHAnsi" w:cstheme="minorHAnsi"/>
          <w:color w:val="000000"/>
        </w:rPr>
        <w:t>top the boys from writing, collect the attendance register</w:t>
      </w:r>
    </w:p>
    <w:p w14:paraId="2374550E" w14:textId="77777777" w:rsidR="0093451A" w:rsidRDefault="0093451A" w:rsidP="0093451A">
      <w:pPr>
        <w:pStyle w:val="NormalWeb"/>
        <w:numPr>
          <w:ilvl w:val="0"/>
          <w:numId w:val="14"/>
        </w:numPr>
        <w:shd w:val="clear" w:color="auto" w:fill="FFFFFF"/>
        <w:spacing w:before="100" w:beforeAutospacing="1" w:afterAutospacing="1"/>
        <w:rPr>
          <w:rFonts w:asciiTheme="minorHAnsi" w:hAnsiTheme="minorHAnsi" w:cstheme="minorHAnsi"/>
          <w:color w:val="000000"/>
        </w:rPr>
      </w:pPr>
      <w:r>
        <w:rPr>
          <w:rFonts w:asciiTheme="minorHAnsi" w:hAnsiTheme="minorHAnsi" w:cstheme="minorHAnsi"/>
          <w:color w:val="000000"/>
        </w:rPr>
        <w:t>A</w:t>
      </w:r>
      <w:r w:rsidR="00F556EE" w:rsidRPr="0093451A">
        <w:rPr>
          <w:rFonts w:asciiTheme="minorHAnsi" w:hAnsiTheme="minorHAnsi" w:cstheme="minorHAnsi"/>
          <w:color w:val="000000"/>
        </w:rPr>
        <w:t xml:space="preserve">dvise boys to close their answer booklets and leave all question papers and scripts in the exam room </w:t>
      </w:r>
    </w:p>
    <w:p w14:paraId="451845F2" w14:textId="77777777" w:rsidR="0093451A" w:rsidRDefault="0093451A" w:rsidP="0093451A">
      <w:pPr>
        <w:pStyle w:val="NormalWeb"/>
        <w:numPr>
          <w:ilvl w:val="0"/>
          <w:numId w:val="14"/>
        </w:numPr>
        <w:shd w:val="clear" w:color="auto" w:fill="FFFFFF"/>
        <w:spacing w:before="100" w:beforeAutospacing="1" w:afterAutospacing="1"/>
        <w:rPr>
          <w:rFonts w:asciiTheme="minorHAnsi" w:hAnsiTheme="minorHAnsi" w:cstheme="minorHAnsi"/>
          <w:color w:val="000000"/>
        </w:rPr>
      </w:pPr>
      <w:r>
        <w:rPr>
          <w:rFonts w:asciiTheme="minorHAnsi" w:hAnsiTheme="minorHAnsi" w:cstheme="minorHAnsi"/>
          <w:color w:val="000000"/>
        </w:rPr>
        <w:t>E</w:t>
      </w:r>
      <w:r w:rsidR="00F556EE" w:rsidRPr="0093451A">
        <w:rPr>
          <w:rFonts w:asciiTheme="minorHAnsi" w:hAnsiTheme="minorHAnsi" w:cstheme="minorHAnsi"/>
          <w:color w:val="000000"/>
        </w:rPr>
        <w:t>vacuate the exam room in line with Brymore procedures – keep boys in their ‘room groups’ away from all other boys</w:t>
      </w:r>
      <w:r>
        <w:rPr>
          <w:rFonts w:asciiTheme="minorHAnsi" w:hAnsiTheme="minorHAnsi" w:cstheme="minorHAnsi"/>
          <w:color w:val="000000"/>
        </w:rPr>
        <w:t>, NO talking.</w:t>
      </w:r>
    </w:p>
    <w:p w14:paraId="76B0EF60" w14:textId="77777777" w:rsidR="0093451A" w:rsidRDefault="0093451A" w:rsidP="0093451A">
      <w:pPr>
        <w:pStyle w:val="NormalWeb"/>
        <w:numPr>
          <w:ilvl w:val="0"/>
          <w:numId w:val="14"/>
        </w:numPr>
        <w:shd w:val="clear" w:color="auto" w:fill="FFFFFF"/>
        <w:spacing w:before="100" w:beforeAutospacing="1" w:afterAutospacing="1"/>
        <w:rPr>
          <w:rFonts w:asciiTheme="minorHAnsi" w:hAnsiTheme="minorHAnsi" w:cstheme="minorHAnsi"/>
          <w:color w:val="000000"/>
        </w:rPr>
      </w:pPr>
      <w:r>
        <w:rPr>
          <w:rFonts w:asciiTheme="minorHAnsi" w:hAnsiTheme="minorHAnsi" w:cstheme="minorHAnsi"/>
          <w:color w:val="000000"/>
        </w:rPr>
        <w:t>E</w:t>
      </w:r>
      <w:r w:rsidR="00F556EE" w:rsidRPr="0093451A">
        <w:rPr>
          <w:rFonts w:asciiTheme="minorHAnsi" w:hAnsiTheme="minorHAnsi" w:cstheme="minorHAnsi"/>
          <w:color w:val="000000"/>
        </w:rPr>
        <w:t>nsure the boys leave the room in silence and supervise them as closely as possible while they are out of the exam room so that there is no discussion about the exam</w:t>
      </w:r>
    </w:p>
    <w:p w14:paraId="2B9888E0" w14:textId="77777777" w:rsidR="0093451A" w:rsidRDefault="0093451A" w:rsidP="0093451A">
      <w:pPr>
        <w:pStyle w:val="NormalWeb"/>
        <w:numPr>
          <w:ilvl w:val="0"/>
          <w:numId w:val="14"/>
        </w:numPr>
        <w:shd w:val="clear" w:color="auto" w:fill="FFFFFF"/>
        <w:spacing w:before="100" w:beforeAutospacing="1" w:afterAutospacing="1"/>
        <w:rPr>
          <w:rFonts w:asciiTheme="minorHAnsi" w:hAnsiTheme="minorHAnsi" w:cstheme="minorHAnsi"/>
          <w:color w:val="000000"/>
        </w:rPr>
      </w:pPr>
      <w:r>
        <w:rPr>
          <w:rFonts w:asciiTheme="minorHAnsi" w:hAnsiTheme="minorHAnsi" w:cstheme="minorHAnsi"/>
          <w:color w:val="000000"/>
        </w:rPr>
        <w:t>M</w:t>
      </w:r>
      <w:r w:rsidR="00F556EE" w:rsidRPr="0093451A">
        <w:rPr>
          <w:rFonts w:asciiTheme="minorHAnsi" w:hAnsiTheme="minorHAnsi" w:cstheme="minorHAnsi"/>
          <w:color w:val="000000"/>
        </w:rPr>
        <w:t>ake a note of the time of the interruption and how long it lasted</w:t>
      </w:r>
    </w:p>
    <w:p w14:paraId="619BD5A0" w14:textId="77777777" w:rsidR="00F04A76" w:rsidRDefault="0093451A" w:rsidP="00F04A76">
      <w:pPr>
        <w:pStyle w:val="NormalWeb"/>
        <w:numPr>
          <w:ilvl w:val="0"/>
          <w:numId w:val="14"/>
        </w:numPr>
        <w:shd w:val="clear" w:color="auto" w:fill="FFFFFF"/>
        <w:spacing w:before="100" w:beforeAutospacing="1" w:afterAutospacing="1"/>
        <w:rPr>
          <w:rFonts w:asciiTheme="minorHAnsi" w:hAnsiTheme="minorHAnsi" w:cstheme="minorHAnsi"/>
          <w:color w:val="000000"/>
        </w:rPr>
      </w:pPr>
      <w:r>
        <w:rPr>
          <w:rFonts w:asciiTheme="minorHAnsi" w:hAnsiTheme="minorHAnsi" w:cstheme="minorHAnsi"/>
          <w:color w:val="000000"/>
        </w:rPr>
        <w:t>A</w:t>
      </w:r>
      <w:r w:rsidR="00F556EE" w:rsidRPr="0093451A">
        <w:rPr>
          <w:rFonts w:asciiTheme="minorHAnsi" w:hAnsiTheme="minorHAnsi" w:cstheme="minorHAnsi"/>
          <w:color w:val="000000"/>
        </w:rPr>
        <w:t xml:space="preserve">llow the boys the remainder of the working time set for the examination when it resumes.  </w:t>
      </w:r>
      <w:bookmarkStart w:id="0" w:name="_DV_M365"/>
      <w:bookmarkEnd w:id="0"/>
    </w:p>
    <w:p w14:paraId="1266BED3" w14:textId="1D6C4F16" w:rsidR="00824E23" w:rsidRPr="00F04A76" w:rsidRDefault="00516616" w:rsidP="00F04A76">
      <w:pPr>
        <w:pStyle w:val="NormalWeb"/>
        <w:numPr>
          <w:ilvl w:val="0"/>
          <w:numId w:val="14"/>
        </w:numPr>
        <w:shd w:val="clear" w:color="auto" w:fill="FFFFFF"/>
        <w:spacing w:before="100" w:beforeAutospacing="1" w:afterAutospacing="1"/>
        <w:rPr>
          <w:rFonts w:ascii="Calibri" w:hAnsi="Calibri" w:cs="Calibri"/>
          <w:color w:val="000000"/>
        </w:rPr>
      </w:pPr>
      <w:r w:rsidRPr="00F04A76">
        <w:rPr>
          <w:rFonts w:ascii="Calibri" w:hAnsi="Calibri" w:cs="Calibri"/>
        </w:rPr>
        <w:t xml:space="preserve">Make a full report of the incident and of the action taken, and send to the relevant awarding </w:t>
      </w:r>
      <w:proofErr w:type="gramStart"/>
      <w:r w:rsidRPr="00F04A76">
        <w:rPr>
          <w:rFonts w:ascii="Calibri" w:hAnsi="Calibri" w:cs="Calibri"/>
        </w:rPr>
        <w:t>body.</w:t>
      </w:r>
      <w:proofErr w:type="gramEnd"/>
    </w:p>
    <w:sectPr w:rsidR="00824E23" w:rsidRPr="00F04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4C2F"/>
    <w:multiLevelType w:val="hybridMultilevel"/>
    <w:tmpl w:val="D7A0C0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D64A4"/>
    <w:multiLevelType w:val="hybridMultilevel"/>
    <w:tmpl w:val="4A4C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77AA3"/>
    <w:multiLevelType w:val="multilevel"/>
    <w:tmpl w:val="EACA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701F8"/>
    <w:multiLevelType w:val="hybridMultilevel"/>
    <w:tmpl w:val="D8A4965A"/>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237B56BB"/>
    <w:multiLevelType w:val="hybridMultilevel"/>
    <w:tmpl w:val="0BC2707C"/>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76D4B"/>
    <w:multiLevelType w:val="multilevel"/>
    <w:tmpl w:val="EACA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25030"/>
    <w:multiLevelType w:val="multilevel"/>
    <w:tmpl w:val="EACA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C2552"/>
    <w:multiLevelType w:val="hybridMultilevel"/>
    <w:tmpl w:val="BE2C2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36CD8"/>
    <w:multiLevelType w:val="hybridMultilevel"/>
    <w:tmpl w:val="BFFCA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6C53BD"/>
    <w:multiLevelType w:val="multilevel"/>
    <w:tmpl w:val="8EB6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230795">
    <w:abstractNumId w:val="5"/>
  </w:num>
  <w:num w:numId="2" w16cid:durableId="1473717040">
    <w:abstractNumId w:val="12"/>
  </w:num>
  <w:num w:numId="3" w16cid:durableId="1469585720">
    <w:abstractNumId w:val="1"/>
  </w:num>
  <w:num w:numId="4" w16cid:durableId="122769160">
    <w:abstractNumId w:val="14"/>
  </w:num>
  <w:num w:numId="5" w16cid:durableId="632291339">
    <w:abstractNumId w:val="11"/>
  </w:num>
  <w:num w:numId="6" w16cid:durableId="741297267">
    <w:abstractNumId w:val="2"/>
  </w:num>
  <w:num w:numId="7" w16cid:durableId="2058312080">
    <w:abstractNumId w:val="3"/>
  </w:num>
  <w:num w:numId="8" w16cid:durableId="947857908">
    <w:abstractNumId w:val="9"/>
  </w:num>
  <w:num w:numId="9" w16cid:durableId="1700470699">
    <w:abstractNumId w:val="15"/>
  </w:num>
  <w:num w:numId="10" w16cid:durableId="898244942">
    <w:abstractNumId w:val="8"/>
  </w:num>
  <w:num w:numId="11" w16cid:durableId="1597861922">
    <w:abstractNumId w:val="4"/>
  </w:num>
  <w:num w:numId="12" w16cid:durableId="1576670478">
    <w:abstractNumId w:val="10"/>
  </w:num>
  <w:num w:numId="13" w16cid:durableId="1094596621">
    <w:abstractNumId w:val="13"/>
  </w:num>
  <w:num w:numId="14" w16cid:durableId="327709056">
    <w:abstractNumId w:val="0"/>
  </w:num>
  <w:num w:numId="15" w16cid:durableId="102767755">
    <w:abstractNumId w:val="6"/>
  </w:num>
  <w:num w:numId="16" w16cid:durableId="1384913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0A2741"/>
    <w:rsid w:val="00102E18"/>
    <w:rsid w:val="00182EAC"/>
    <w:rsid w:val="002202BC"/>
    <w:rsid w:val="00293633"/>
    <w:rsid w:val="0031420A"/>
    <w:rsid w:val="003A6DF9"/>
    <w:rsid w:val="003D7D14"/>
    <w:rsid w:val="004440FF"/>
    <w:rsid w:val="004C182F"/>
    <w:rsid w:val="00510ACC"/>
    <w:rsid w:val="00516616"/>
    <w:rsid w:val="00580C58"/>
    <w:rsid w:val="005D0026"/>
    <w:rsid w:val="00667C99"/>
    <w:rsid w:val="0067584B"/>
    <w:rsid w:val="00737F77"/>
    <w:rsid w:val="00795C5A"/>
    <w:rsid w:val="007C7929"/>
    <w:rsid w:val="00824E23"/>
    <w:rsid w:val="00865552"/>
    <w:rsid w:val="008671EF"/>
    <w:rsid w:val="008947BF"/>
    <w:rsid w:val="009179D1"/>
    <w:rsid w:val="009256FA"/>
    <w:rsid w:val="0093451A"/>
    <w:rsid w:val="009B75B3"/>
    <w:rsid w:val="00A23993"/>
    <w:rsid w:val="00A37E0E"/>
    <w:rsid w:val="00A8014B"/>
    <w:rsid w:val="00BB3820"/>
    <w:rsid w:val="00BC0D2A"/>
    <w:rsid w:val="00BE3E66"/>
    <w:rsid w:val="00C81B5F"/>
    <w:rsid w:val="00CB020B"/>
    <w:rsid w:val="00CB7D89"/>
    <w:rsid w:val="00D62B0B"/>
    <w:rsid w:val="00D94740"/>
    <w:rsid w:val="00E765D1"/>
    <w:rsid w:val="00F04A76"/>
    <w:rsid w:val="00F5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uiPriority w:val="34"/>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556EE"/>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uiPriority w:val="22"/>
    <w:qFormat/>
    <w:rsid w:val="00F55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26</cp:revision>
  <dcterms:created xsi:type="dcterms:W3CDTF">2022-05-24T13:58:00Z</dcterms:created>
  <dcterms:modified xsi:type="dcterms:W3CDTF">2025-01-24T11:06:00Z</dcterms:modified>
</cp:coreProperties>
</file>